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E04AA" w14:textId="5AC76E09" w:rsidR="00442140" w:rsidRPr="00183302" w:rsidRDefault="004A2A6F">
      <w:pPr>
        <w:rPr>
          <w:rFonts w:ascii="IOI Light" w:hAnsi="IOI Light" w:cs="Tahoma"/>
          <w:b/>
          <w:bCs/>
          <w:sz w:val="28"/>
          <w:szCs w:val="28"/>
          <w:lang w:val="de-DE"/>
        </w:rPr>
      </w:pPr>
      <w:r>
        <w:rPr>
          <w:rFonts w:ascii="IOI Light" w:hAnsi="IOI Light" w:cs="Tahoma"/>
          <w:b/>
          <w:bCs/>
          <w:sz w:val="28"/>
          <w:szCs w:val="28"/>
          <w:lang w:val="de-DE"/>
        </w:rPr>
        <w:t>Auf den Spuren des heiligen Patrick</w:t>
      </w:r>
      <w:r w:rsidR="00D605AC">
        <w:rPr>
          <w:rFonts w:ascii="IOI Light" w:hAnsi="IOI Light" w:cs="Tahoma"/>
          <w:b/>
          <w:bCs/>
          <w:sz w:val="28"/>
          <w:szCs w:val="28"/>
          <w:lang w:val="de-DE"/>
        </w:rPr>
        <w:t xml:space="preserve"> </w:t>
      </w:r>
    </w:p>
    <w:p w14:paraId="7A3B4EEC" w14:textId="7EE3823F" w:rsidR="004A2A6F" w:rsidRPr="008A0639" w:rsidRDefault="00BF371E" w:rsidP="007A7F7E">
      <w:pPr>
        <w:rPr>
          <w:rFonts w:ascii="IOI Light" w:hAnsi="IOI Light" w:cs="Tahoma"/>
          <w:sz w:val="28"/>
          <w:szCs w:val="28"/>
          <w:lang w:val="de-DE"/>
        </w:rPr>
      </w:pPr>
      <w:r>
        <w:rPr>
          <w:rFonts w:ascii="IOI Light" w:hAnsi="IOI Light" w:cs="Tahoma"/>
          <w:sz w:val="28"/>
          <w:szCs w:val="28"/>
          <w:lang w:val="de-DE"/>
        </w:rPr>
        <w:t xml:space="preserve">Im heutigen Nordirland </w:t>
      </w:r>
      <w:r w:rsidR="007A7F7E">
        <w:rPr>
          <w:rFonts w:ascii="IOI Light" w:hAnsi="IOI Light" w:cs="Tahoma"/>
          <w:sz w:val="28"/>
          <w:szCs w:val="28"/>
          <w:lang w:val="de-DE"/>
        </w:rPr>
        <w:t xml:space="preserve">ist der Nationalheilige allgegenwärtig – </w:t>
      </w:r>
      <w:r w:rsidR="00CB2F67">
        <w:rPr>
          <w:rFonts w:ascii="IOI Light" w:hAnsi="IOI Light" w:cs="Tahoma"/>
          <w:sz w:val="28"/>
          <w:szCs w:val="28"/>
          <w:lang w:val="de-DE"/>
        </w:rPr>
        <w:t>zahlreiche Wege führen zu dem Schutzpatron</w:t>
      </w:r>
      <w:r w:rsidR="004A2A6F" w:rsidRPr="008A0639">
        <w:rPr>
          <w:rFonts w:ascii="IOI Light" w:hAnsi="IOI Light" w:cs="Tahoma"/>
          <w:sz w:val="28"/>
          <w:szCs w:val="28"/>
          <w:lang w:val="de-DE"/>
        </w:rPr>
        <w:t xml:space="preserve"> </w:t>
      </w:r>
    </w:p>
    <w:p w14:paraId="6FDDED1B" w14:textId="0EEA1A5E" w:rsidR="00216414" w:rsidRPr="00216414" w:rsidRDefault="00CA0AE7" w:rsidP="00216414">
      <w:pPr>
        <w:rPr>
          <w:rFonts w:ascii="IOI Light" w:hAnsi="IOI Light" w:cs="Tahoma"/>
          <w:sz w:val="24"/>
          <w:szCs w:val="24"/>
          <w:lang w:val="de-DE"/>
        </w:rPr>
      </w:pPr>
      <w:r w:rsidRPr="008A0639">
        <w:rPr>
          <w:rFonts w:ascii="IOI Light" w:hAnsi="IOI Light" w:cs="Tahoma"/>
          <w:b/>
          <w:bCs/>
          <w:sz w:val="24"/>
          <w:szCs w:val="24"/>
          <w:lang w:val="de-DE"/>
        </w:rPr>
        <w:t xml:space="preserve">Frankfurt am Main, </w:t>
      </w:r>
      <w:r w:rsidR="00F838A5" w:rsidRPr="008A0639">
        <w:rPr>
          <w:rFonts w:ascii="IOI Light" w:hAnsi="IOI Light" w:cs="Tahoma"/>
          <w:b/>
          <w:bCs/>
          <w:sz w:val="24"/>
          <w:szCs w:val="24"/>
          <w:lang w:val="de-DE"/>
        </w:rPr>
        <w:t>6</w:t>
      </w:r>
      <w:r w:rsidRPr="008A0639">
        <w:rPr>
          <w:rFonts w:ascii="IOI Light" w:hAnsi="IOI Light" w:cs="Tahoma"/>
          <w:b/>
          <w:bCs/>
          <w:sz w:val="24"/>
          <w:szCs w:val="24"/>
          <w:lang w:val="de-DE"/>
        </w:rPr>
        <w:t>.</w:t>
      </w:r>
      <w:r w:rsidR="00183302" w:rsidRPr="008A0639">
        <w:rPr>
          <w:rFonts w:ascii="IOI Light" w:hAnsi="IOI Light" w:cs="Tahoma"/>
          <w:b/>
          <w:bCs/>
          <w:sz w:val="24"/>
          <w:szCs w:val="24"/>
          <w:lang w:val="de-DE"/>
        </w:rPr>
        <w:t>0</w:t>
      </w:r>
      <w:r w:rsidR="00F838A5" w:rsidRPr="008A0639">
        <w:rPr>
          <w:rFonts w:ascii="IOI Light" w:hAnsi="IOI Light" w:cs="Tahoma"/>
          <w:b/>
          <w:bCs/>
          <w:sz w:val="24"/>
          <w:szCs w:val="24"/>
          <w:lang w:val="de-DE"/>
        </w:rPr>
        <w:t>3</w:t>
      </w:r>
      <w:r w:rsidRPr="008A0639">
        <w:rPr>
          <w:rFonts w:ascii="IOI Light" w:hAnsi="IOI Light" w:cs="Tahoma"/>
          <w:b/>
          <w:bCs/>
          <w:sz w:val="24"/>
          <w:szCs w:val="24"/>
          <w:lang w:val="de-DE"/>
        </w:rPr>
        <w:t>.202</w:t>
      </w:r>
      <w:r w:rsidR="00183302" w:rsidRPr="008A0639">
        <w:rPr>
          <w:rFonts w:ascii="IOI Light" w:hAnsi="IOI Light" w:cs="Tahoma"/>
          <w:b/>
          <w:bCs/>
          <w:sz w:val="24"/>
          <w:szCs w:val="24"/>
          <w:lang w:val="de-DE"/>
        </w:rPr>
        <w:t>4</w:t>
      </w:r>
      <w:r w:rsidRPr="008A0639">
        <w:rPr>
          <w:rFonts w:ascii="IOI Light" w:hAnsi="IOI Light" w:cs="Tahoma"/>
          <w:sz w:val="24"/>
          <w:szCs w:val="24"/>
          <w:lang w:val="de-DE"/>
        </w:rPr>
        <w:t xml:space="preserve"> –</w:t>
      </w:r>
      <w:r w:rsidR="004A2A6F">
        <w:rPr>
          <w:rFonts w:ascii="IOI Light" w:hAnsi="IOI Light" w:cs="Tahoma"/>
          <w:sz w:val="24"/>
          <w:szCs w:val="24"/>
          <w:lang w:val="de-DE"/>
        </w:rPr>
        <w:t xml:space="preserve"> </w:t>
      </w:r>
      <w:r w:rsidR="00216414" w:rsidRPr="00216414">
        <w:rPr>
          <w:rFonts w:ascii="IOI Light" w:hAnsi="IOI Light" w:cs="Tahoma"/>
          <w:sz w:val="24"/>
          <w:szCs w:val="24"/>
          <w:lang w:val="de-DE"/>
        </w:rPr>
        <w:t xml:space="preserve">Der </w:t>
      </w:r>
      <w:hyperlink r:id="rId9" w:history="1">
        <w:r w:rsidR="00216414" w:rsidRPr="005050BB">
          <w:rPr>
            <w:rStyle w:val="Hyperlink"/>
            <w:rFonts w:ascii="IOI Light" w:hAnsi="IOI Light" w:cs="Tahoma"/>
            <w:b/>
            <w:bCs/>
            <w:sz w:val="24"/>
            <w:szCs w:val="24"/>
            <w:lang w:val="de-DE"/>
          </w:rPr>
          <w:t>Schutzpatron Irlands</w:t>
        </w:r>
      </w:hyperlink>
      <w:r w:rsidR="00216414" w:rsidRPr="00216414">
        <w:rPr>
          <w:rFonts w:ascii="IOI Light" w:hAnsi="IOI Light" w:cs="Tahoma"/>
          <w:sz w:val="24"/>
          <w:szCs w:val="24"/>
          <w:lang w:val="de-DE"/>
        </w:rPr>
        <w:t>, Patrick, wurde um 400 n. Chr. in Großbritannien geboren und kam mit 16 Jahren als Sklave nach Irland. Nach sechs zermürbenden Jahren als Sklavenhirte im Norden Irlands gelang ihm die Flucht und er wurde mit seiner Familie wiedervereint. Laut seinen eigenen Schriften, der Confessio, hörte er die Stimme der Iren, die ihn riefen, und so kehrte er nach seiner Bischofsweihe nach Irland zurück, um die Botschaft des Christentums zu verbreiten.</w:t>
      </w:r>
    </w:p>
    <w:p w14:paraId="473B9A79" w14:textId="0DDF08CC" w:rsidR="00CA0AE7" w:rsidRDefault="00216414" w:rsidP="00216414">
      <w:pPr>
        <w:rPr>
          <w:rFonts w:ascii="IOI Light" w:hAnsi="IOI Light" w:cs="Tahoma"/>
          <w:sz w:val="24"/>
          <w:szCs w:val="24"/>
          <w:lang w:val="de-DE"/>
        </w:rPr>
      </w:pPr>
      <w:r w:rsidRPr="00216414">
        <w:rPr>
          <w:rFonts w:ascii="IOI Light" w:hAnsi="IOI Light" w:cs="Tahoma"/>
          <w:sz w:val="24"/>
          <w:szCs w:val="24"/>
          <w:lang w:val="de-DE"/>
        </w:rPr>
        <w:t xml:space="preserve">Patricks Einfluss auf das irische Volk war tiefgreifend, und bis heute besuchen Pilger die Orte, die mit seinem Leben und seinen Lehren in Verbindung stehen, und halten sich an die Geschichten, die mit seinem Wirken verbunden sind. Dazu gehört, dass Patrick das Kleeblatt </w:t>
      </w:r>
      <w:r w:rsidR="00085560">
        <w:rPr>
          <w:rFonts w:ascii="IOI Light" w:hAnsi="IOI Light" w:cs="Tahoma"/>
          <w:sz w:val="24"/>
          <w:szCs w:val="24"/>
          <w:lang w:val="de-DE"/>
        </w:rPr>
        <w:t>verwendete</w:t>
      </w:r>
      <w:r w:rsidRPr="00216414">
        <w:rPr>
          <w:rFonts w:ascii="IOI Light" w:hAnsi="IOI Light" w:cs="Tahoma"/>
          <w:sz w:val="24"/>
          <w:szCs w:val="24"/>
          <w:lang w:val="de-DE"/>
        </w:rPr>
        <w:t xml:space="preserve">, um die </w:t>
      </w:r>
      <w:proofErr w:type="spellStart"/>
      <w:r w:rsidRPr="00216414">
        <w:rPr>
          <w:rFonts w:ascii="IOI Light" w:hAnsi="IOI Light" w:cs="Tahoma"/>
          <w:sz w:val="24"/>
          <w:szCs w:val="24"/>
          <w:lang w:val="de-DE"/>
        </w:rPr>
        <w:t>heilige</w:t>
      </w:r>
      <w:proofErr w:type="spellEnd"/>
      <w:r w:rsidRPr="00216414">
        <w:rPr>
          <w:rFonts w:ascii="IOI Light" w:hAnsi="IOI Light" w:cs="Tahoma"/>
          <w:sz w:val="24"/>
          <w:szCs w:val="24"/>
          <w:lang w:val="de-DE"/>
        </w:rPr>
        <w:t xml:space="preserve"> Dreifaltigkeit zu erklären, und dass er alle Schlangen aus Irland vertrieb (ursprünglich gab es gar keine, aber in Irland dreht sich alles um eine gute Geschichte). Ihm wird auch die Erschaffung des ikonischen keltischen Kreuzes zugeschrieben, indem er das Symbol der Sonne aus dem heidnischen Kult mit dem christlichen Kreuz kombinierte.</w:t>
      </w:r>
      <w:r w:rsidR="000B7196">
        <w:rPr>
          <w:rFonts w:ascii="IOI Light" w:hAnsi="IOI Light" w:cs="Tahoma"/>
          <w:sz w:val="24"/>
          <w:szCs w:val="24"/>
          <w:lang w:val="de-DE"/>
        </w:rPr>
        <w:t xml:space="preserve"> Wir haben die wichtigsten Stationen des heiligen Patrick im heutigen </w:t>
      </w:r>
      <w:hyperlink r:id="rId10" w:history="1">
        <w:r w:rsidR="000B7196" w:rsidRPr="005050BB">
          <w:rPr>
            <w:rStyle w:val="Hyperlink"/>
            <w:rFonts w:ascii="IOI Light" w:hAnsi="IOI Light" w:cs="Tahoma"/>
            <w:b/>
            <w:bCs/>
            <w:sz w:val="24"/>
            <w:szCs w:val="24"/>
            <w:lang w:val="de-DE"/>
          </w:rPr>
          <w:t>Nordirland</w:t>
        </w:r>
      </w:hyperlink>
      <w:r w:rsidR="000B7196">
        <w:rPr>
          <w:rFonts w:ascii="IOI Light" w:hAnsi="IOI Light" w:cs="Tahoma"/>
          <w:sz w:val="24"/>
          <w:szCs w:val="24"/>
          <w:lang w:val="de-DE"/>
        </w:rPr>
        <w:t xml:space="preserve"> zusammengetragen:</w:t>
      </w:r>
    </w:p>
    <w:p w14:paraId="6B1DD45D" w14:textId="05F40464" w:rsidR="005823CB" w:rsidRPr="000E1EF0" w:rsidRDefault="005823CB" w:rsidP="005823CB">
      <w:pPr>
        <w:rPr>
          <w:rFonts w:ascii="IOI Light" w:hAnsi="IOI Light" w:cs="Tahoma"/>
          <w:b/>
          <w:bCs/>
          <w:sz w:val="24"/>
          <w:szCs w:val="24"/>
          <w:lang w:val="de-DE"/>
        </w:rPr>
      </w:pPr>
      <w:r w:rsidRPr="000E1EF0">
        <w:rPr>
          <w:rFonts w:ascii="IOI Light" w:hAnsi="IOI Light" w:cs="Tahoma"/>
          <w:b/>
          <w:bCs/>
          <w:sz w:val="24"/>
          <w:szCs w:val="24"/>
          <w:lang w:val="de-DE"/>
        </w:rPr>
        <w:t xml:space="preserve">Der St. </w:t>
      </w:r>
      <w:proofErr w:type="spellStart"/>
      <w:r w:rsidRPr="000E1EF0">
        <w:rPr>
          <w:rFonts w:ascii="IOI Light" w:hAnsi="IOI Light" w:cs="Tahoma"/>
          <w:b/>
          <w:bCs/>
          <w:sz w:val="24"/>
          <w:szCs w:val="24"/>
          <w:lang w:val="de-DE"/>
        </w:rPr>
        <w:t>Patrick's</w:t>
      </w:r>
      <w:proofErr w:type="spellEnd"/>
      <w:r w:rsidRPr="000E1EF0">
        <w:rPr>
          <w:rFonts w:ascii="IOI Light" w:hAnsi="IOI Light" w:cs="Tahoma"/>
          <w:b/>
          <w:bCs/>
          <w:sz w:val="24"/>
          <w:szCs w:val="24"/>
          <w:lang w:val="de-DE"/>
        </w:rPr>
        <w:t xml:space="preserve"> Way </w:t>
      </w:r>
    </w:p>
    <w:p w14:paraId="7268F5EF" w14:textId="1B9A4C89" w:rsidR="005823CB" w:rsidRPr="005823CB" w:rsidRDefault="005823CB" w:rsidP="005823CB">
      <w:pPr>
        <w:rPr>
          <w:rFonts w:ascii="IOI Light" w:hAnsi="IOI Light" w:cs="Tahoma"/>
          <w:sz w:val="24"/>
          <w:szCs w:val="24"/>
          <w:lang w:val="de-DE"/>
        </w:rPr>
      </w:pPr>
      <w:r w:rsidRPr="005823CB">
        <w:rPr>
          <w:rFonts w:ascii="IOI Light" w:hAnsi="IOI Light" w:cs="Tahoma"/>
          <w:sz w:val="24"/>
          <w:szCs w:val="24"/>
          <w:lang w:val="de-DE"/>
        </w:rPr>
        <w:t xml:space="preserve">Dieser 130 km lange, ausgeschilderte </w:t>
      </w:r>
      <w:hyperlink r:id="rId11" w:history="1">
        <w:r w:rsidR="004117ED" w:rsidRPr="005050BB">
          <w:rPr>
            <w:rStyle w:val="Hyperlink"/>
            <w:rFonts w:ascii="IOI Light" w:hAnsi="IOI Light" w:cs="Tahoma"/>
            <w:b/>
            <w:bCs/>
            <w:sz w:val="24"/>
            <w:szCs w:val="24"/>
            <w:lang w:val="de-DE"/>
          </w:rPr>
          <w:t>Pilger</w:t>
        </w:r>
        <w:r w:rsidRPr="005050BB">
          <w:rPr>
            <w:rStyle w:val="Hyperlink"/>
            <w:rFonts w:ascii="IOI Light" w:hAnsi="IOI Light" w:cs="Tahoma"/>
            <w:b/>
            <w:bCs/>
            <w:sz w:val="24"/>
            <w:szCs w:val="24"/>
            <w:lang w:val="de-DE"/>
          </w:rPr>
          <w:t>weg</w:t>
        </w:r>
      </w:hyperlink>
      <w:r w:rsidRPr="005823CB">
        <w:rPr>
          <w:rFonts w:ascii="IOI Light" w:hAnsi="IOI Light" w:cs="Tahoma"/>
          <w:sz w:val="24"/>
          <w:szCs w:val="24"/>
          <w:lang w:val="de-DE"/>
        </w:rPr>
        <w:t xml:space="preserve"> führt von Armagh, der kirchlichen Hauptstadt Irlands, nach </w:t>
      </w:r>
      <w:proofErr w:type="spellStart"/>
      <w:r w:rsidRPr="005823CB">
        <w:rPr>
          <w:rFonts w:ascii="IOI Light" w:hAnsi="IOI Light" w:cs="Tahoma"/>
          <w:sz w:val="24"/>
          <w:szCs w:val="24"/>
          <w:lang w:val="de-DE"/>
        </w:rPr>
        <w:t>Downpatrick</w:t>
      </w:r>
      <w:proofErr w:type="spellEnd"/>
      <w:r w:rsidRPr="005823CB">
        <w:rPr>
          <w:rFonts w:ascii="IOI Light" w:hAnsi="IOI Light" w:cs="Tahoma"/>
          <w:sz w:val="24"/>
          <w:szCs w:val="24"/>
          <w:lang w:val="de-DE"/>
        </w:rPr>
        <w:t xml:space="preserve">, wo Patrick begraben sein soll, und verbindet wichtige Orte, die mit St. Patrick und dem christlichen Erbe in Verbindung stehen. </w:t>
      </w:r>
    </w:p>
    <w:p w14:paraId="544A889F" w14:textId="6AEF5BAB" w:rsidR="005823CB" w:rsidRPr="005823CB" w:rsidRDefault="005823CB" w:rsidP="005823CB">
      <w:pPr>
        <w:rPr>
          <w:rFonts w:ascii="IOI Light" w:hAnsi="IOI Light" w:cs="Tahoma"/>
          <w:sz w:val="24"/>
          <w:szCs w:val="24"/>
          <w:lang w:val="de-DE"/>
        </w:rPr>
      </w:pPr>
      <w:r w:rsidRPr="005823CB">
        <w:rPr>
          <w:rFonts w:ascii="IOI Light" w:hAnsi="IOI Light" w:cs="Tahoma"/>
          <w:sz w:val="24"/>
          <w:szCs w:val="24"/>
          <w:lang w:val="de-DE"/>
        </w:rPr>
        <w:t xml:space="preserve">Der Weg beginnt am historischen </w:t>
      </w:r>
      <w:proofErr w:type="spellStart"/>
      <w:r w:rsidRPr="005823CB">
        <w:rPr>
          <w:rFonts w:ascii="IOI Light" w:hAnsi="IOI Light" w:cs="Tahoma"/>
          <w:sz w:val="24"/>
          <w:szCs w:val="24"/>
          <w:lang w:val="de-DE"/>
        </w:rPr>
        <w:t>Navan</w:t>
      </w:r>
      <w:proofErr w:type="spellEnd"/>
      <w:r w:rsidRPr="005823CB">
        <w:rPr>
          <w:rFonts w:ascii="IOI Light" w:hAnsi="IOI Light" w:cs="Tahoma"/>
          <w:sz w:val="24"/>
          <w:szCs w:val="24"/>
          <w:lang w:val="de-DE"/>
        </w:rPr>
        <w:t xml:space="preserve"> Fort, dem alten Sitz der Könige von Ulster. Patrick soll dort einen Häuptling geheilt haben, der ihm einen Hügel in Armagh schenkte, auf dem er seine erste Kirche bauen konnte. Heute steht hier eine der beiden Kathedralen, die dem heiligen Patrick in der Stadt Armagh gewidmet sind. Um mehr über die kirchliche Geschichte Armaghs zu erfahren, sollten Sie sich Zeit nehmen und dem </w:t>
      </w:r>
      <w:hyperlink r:id="rId12" w:history="1">
        <w:proofErr w:type="spellStart"/>
        <w:r w:rsidR="00774A2E" w:rsidRPr="005050BB">
          <w:rPr>
            <w:rStyle w:val="Hyperlink"/>
            <w:rFonts w:ascii="IOI Light" w:hAnsi="IOI Light" w:cs="Tahoma"/>
            <w:b/>
            <w:bCs/>
            <w:sz w:val="24"/>
            <w:szCs w:val="24"/>
            <w:lang w:val="de-DE"/>
          </w:rPr>
          <w:t>E</w:t>
        </w:r>
        <w:r w:rsidR="0097428B" w:rsidRPr="005050BB">
          <w:rPr>
            <w:rStyle w:val="Hyperlink"/>
            <w:rFonts w:ascii="IOI Light" w:hAnsi="IOI Light" w:cs="Tahoma"/>
            <w:b/>
            <w:bCs/>
            <w:sz w:val="24"/>
            <w:szCs w:val="24"/>
            <w:lang w:val="de-DE"/>
          </w:rPr>
          <w:t>cclesiastical</w:t>
        </w:r>
        <w:proofErr w:type="spellEnd"/>
        <w:r w:rsidR="0097428B" w:rsidRPr="005050BB">
          <w:rPr>
            <w:rStyle w:val="Hyperlink"/>
            <w:rFonts w:ascii="IOI Light" w:hAnsi="IOI Light" w:cs="Tahoma"/>
            <w:b/>
            <w:bCs/>
            <w:sz w:val="24"/>
            <w:szCs w:val="24"/>
            <w:lang w:val="de-DE"/>
          </w:rPr>
          <w:t xml:space="preserve"> </w:t>
        </w:r>
        <w:r w:rsidR="00774A2E" w:rsidRPr="005050BB">
          <w:rPr>
            <w:rStyle w:val="Hyperlink"/>
            <w:rFonts w:ascii="IOI Light" w:hAnsi="IOI Light" w:cs="Tahoma"/>
            <w:b/>
            <w:bCs/>
            <w:sz w:val="24"/>
            <w:szCs w:val="24"/>
            <w:lang w:val="de-DE"/>
          </w:rPr>
          <w:t>T</w:t>
        </w:r>
        <w:r w:rsidR="0097428B" w:rsidRPr="005050BB">
          <w:rPr>
            <w:rStyle w:val="Hyperlink"/>
            <w:rFonts w:ascii="IOI Light" w:hAnsi="IOI Light" w:cs="Tahoma"/>
            <w:b/>
            <w:bCs/>
            <w:sz w:val="24"/>
            <w:szCs w:val="24"/>
            <w:lang w:val="de-DE"/>
          </w:rPr>
          <w:t>rail</w:t>
        </w:r>
      </w:hyperlink>
      <w:r w:rsidR="0097428B">
        <w:rPr>
          <w:rFonts w:ascii="IOI Light" w:hAnsi="IOI Light" w:cs="Tahoma"/>
          <w:sz w:val="24"/>
          <w:szCs w:val="24"/>
          <w:lang w:val="de-DE"/>
        </w:rPr>
        <w:t xml:space="preserve"> </w:t>
      </w:r>
      <w:r w:rsidRPr="005823CB">
        <w:rPr>
          <w:rFonts w:ascii="IOI Light" w:hAnsi="IOI Light" w:cs="Tahoma"/>
          <w:sz w:val="24"/>
          <w:szCs w:val="24"/>
          <w:lang w:val="de-DE"/>
        </w:rPr>
        <w:t xml:space="preserve">der Stadt folgen. </w:t>
      </w:r>
    </w:p>
    <w:p w14:paraId="1636E4F0" w14:textId="77777777" w:rsidR="005823CB" w:rsidRPr="005823CB" w:rsidRDefault="005823CB" w:rsidP="005823CB">
      <w:pPr>
        <w:rPr>
          <w:rFonts w:ascii="IOI Light" w:hAnsi="IOI Light" w:cs="Tahoma"/>
          <w:sz w:val="24"/>
          <w:szCs w:val="24"/>
          <w:lang w:val="de-DE"/>
        </w:rPr>
      </w:pPr>
      <w:r w:rsidRPr="005823CB">
        <w:rPr>
          <w:rFonts w:ascii="IOI Light" w:hAnsi="IOI Light" w:cs="Tahoma"/>
          <w:sz w:val="24"/>
          <w:szCs w:val="24"/>
          <w:lang w:val="de-DE"/>
        </w:rPr>
        <w:t xml:space="preserve">Der Pilgerweg führt durch verschiedene städtische und ländliche Landschaften, darunter die wunderschönen </w:t>
      </w:r>
      <w:proofErr w:type="spellStart"/>
      <w:r w:rsidRPr="005823CB">
        <w:rPr>
          <w:rFonts w:ascii="IOI Light" w:hAnsi="IOI Light" w:cs="Tahoma"/>
          <w:sz w:val="24"/>
          <w:szCs w:val="24"/>
          <w:lang w:val="de-DE"/>
        </w:rPr>
        <w:t>Mourne</w:t>
      </w:r>
      <w:proofErr w:type="spellEnd"/>
      <w:r w:rsidRPr="005823CB">
        <w:rPr>
          <w:rFonts w:ascii="IOI Light" w:hAnsi="IOI Light" w:cs="Tahoma"/>
          <w:sz w:val="24"/>
          <w:szCs w:val="24"/>
          <w:lang w:val="de-DE"/>
        </w:rPr>
        <w:t xml:space="preserve"> Mountains, den </w:t>
      </w:r>
      <w:proofErr w:type="spellStart"/>
      <w:r w:rsidRPr="005823CB">
        <w:rPr>
          <w:rFonts w:ascii="IOI Light" w:hAnsi="IOI Light" w:cs="Tahoma"/>
          <w:sz w:val="24"/>
          <w:szCs w:val="24"/>
          <w:lang w:val="de-DE"/>
        </w:rPr>
        <w:t>Newry</w:t>
      </w:r>
      <w:proofErr w:type="spellEnd"/>
      <w:r w:rsidRPr="005823CB">
        <w:rPr>
          <w:rFonts w:ascii="IOI Light" w:hAnsi="IOI Light" w:cs="Tahoma"/>
          <w:sz w:val="24"/>
          <w:szCs w:val="24"/>
          <w:lang w:val="de-DE"/>
        </w:rPr>
        <w:t xml:space="preserve">-Kanal, die Küstenstadt Newcastle und das </w:t>
      </w:r>
      <w:proofErr w:type="spellStart"/>
      <w:r w:rsidRPr="005823CB">
        <w:rPr>
          <w:rFonts w:ascii="IOI Light" w:hAnsi="IOI Light" w:cs="Tahoma"/>
          <w:sz w:val="24"/>
          <w:szCs w:val="24"/>
          <w:lang w:val="de-DE"/>
        </w:rPr>
        <w:t>Murlough</w:t>
      </w:r>
      <w:proofErr w:type="spellEnd"/>
      <w:r w:rsidRPr="005823CB">
        <w:rPr>
          <w:rFonts w:ascii="IOI Light" w:hAnsi="IOI Light" w:cs="Tahoma"/>
          <w:sz w:val="24"/>
          <w:szCs w:val="24"/>
          <w:lang w:val="de-DE"/>
        </w:rPr>
        <w:t xml:space="preserve"> Bay Nature Reserve, bevor er in </w:t>
      </w:r>
      <w:proofErr w:type="spellStart"/>
      <w:r w:rsidRPr="005823CB">
        <w:rPr>
          <w:rFonts w:ascii="IOI Light" w:hAnsi="IOI Light" w:cs="Tahoma"/>
          <w:sz w:val="24"/>
          <w:szCs w:val="24"/>
          <w:lang w:val="de-DE"/>
        </w:rPr>
        <w:t>Downpatrick</w:t>
      </w:r>
      <w:proofErr w:type="spellEnd"/>
      <w:r w:rsidRPr="005823CB">
        <w:rPr>
          <w:rFonts w:ascii="IOI Light" w:hAnsi="IOI Light" w:cs="Tahoma"/>
          <w:sz w:val="24"/>
          <w:szCs w:val="24"/>
          <w:lang w:val="de-DE"/>
        </w:rPr>
        <w:t xml:space="preserve"> ankommt. Und wenn Sie eine Pause vom Wandern brauchen, können Sie sogar einen Teil der Strecke mit dem Kanu zurücklegen. </w:t>
      </w:r>
    </w:p>
    <w:p w14:paraId="421EB20E" w14:textId="4BE40A3E" w:rsidR="005823CB" w:rsidRDefault="005823CB" w:rsidP="005823CB">
      <w:pPr>
        <w:rPr>
          <w:rFonts w:ascii="IOI Light" w:hAnsi="IOI Light" w:cs="Tahoma"/>
          <w:sz w:val="24"/>
          <w:szCs w:val="24"/>
          <w:lang w:val="de-DE"/>
        </w:rPr>
      </w:pPr>
      <w:r w:rsidRPr="005823CB">
        <w:rPr>
          <w:rFonts w:ascii="IOI Light" w:hAnsi="IOI Light" w:cs="Tahoma"/>
          <w:sz w:val="24"/>
          <w:szCs w:val="24"/>
          <w:lang w:val="de-DE"/>
        </w:rPr>
        <w:t>An den wichtigsten Orten entlang des Weges können Sie Stempel in Ihrem Pilgerpass als Andenken an Ihren Camino sammeln. Für einen vollständig abgestempelten Pass erhalten Sie eine Bescheinigung über die erfolgreiche Teilnahme.</w:t>
      </w:r>
    </w:p>
    <w:p w14:paraId="5E8F163A" w14:textId="77777777" w:rsidR="0056131C" w:rsidRPr="0027464F" w:rsidRDefault="0056131C" w:rsidP="0056131C">
      <w:pPr>
        <w:rPr>
          <w:rFonts w:ascii="IOI Light" w:hAnsi="IOI Light" w:cs="Tahoma"/>
          <w:b/>
          <w:bCs/>
          <w:sz w:val="24"/>
          <w:szCs w:val="24"/>
          <w:lang w:val="de-DE"/>
        </w:rPr>
      </w:pPr>
      <w:proofErr w:type="spellStart"/>
      <w:r w:rsidRPr="0027464F">
        <w:rPr>
          <w:rFonts w:ascii="IOI Light" w:hAnsi="IOI Light" w:cs="Tahoma"/>
          <w:b/>
          <w:bCs/>
          <w:sz w:val="24"/>
          <w:szCs w:val="24"/>
          <w:lang w:val="de-DE"/>
        </w:rPr>
        <w:t>Downpatrick</w:t>
      </w:r>
      <w:proofErr w:type="spellEnd"/>
    </w:p>
    <w:p w14:paraId="32548C35" w14:textId="1C57D018" w:rsidR="0056131C" w:rsidRPr="0056131C" w:rsidRDefault="0056131C" w:rsidP="0056131C">
      <w:pPr>
        <w:rPr>
          <w:rFonts w:ascii="IOI Light" w:hAnsi="IOI Light" w:cs="Tahoma"/>
          <w:sz w:val="24"/>
          <w:szCs w:val="24"/>
          <w:lang w:val="de-DE"/>
        </w:rPr>
      </w:pPr>
      <w:r w:rsidRPr="0056131C">
        <w:rPr>
          <w:rFonts w:ascii="IOI Light" w:hAnsi="IOI Light" w:cs="Tahoma"/>
          <w:sz w:val="24"/>
          <w:szCs w:val="24"/>
          <w:lang w:val="de-DE"/>
        </w:rPr>
        <w:t xml:space="preserve">Die Stadt, die am meisten mit dem Heiligen in Verbindung gebracht wird, beherbergt das </w:t>
      </w:r>
      <w:hyperlink r:id="rId13" w:history="1">
        <w:r w:rsidRPr="005050BB">
          <w:rPr>
            <w:rStyle w:val="Hyperlink"/>
            <w:rFonts w:ascii="IOI Light" w:hAnsi="IOI Light" w:cs="Tahoma"/>
            <w:b/>
            <w:bCs/>
            <w:sz w:val="24"/>
            <w:szCs w:val="24"/>
            <w:lang w:val="de-DE"/>
          </w:rPr>
          <w:t xml:space="preserve">Saint Patrick </w:t>
        </w:r>
        <w:proofErr w:type="spellStart"/>
        <w:r w:rsidRPr="005050BB">
          <w:rPr>
            <w:rStyle w:val="Hyperlink"/>
            <w:rFonts w:ascii="IOI Light" w:hAnsi="IOI Light" w:cs="Tahoma"/>
            <w:b/>
            <w:bCs/>
            <w:sz w:val="24"/>
            <w:szCs w:val="24"/>
            <w:lang w:val="de-DE"/>
          </w:rPr>
          <w:t>Centre</w:t>
        </w:r>
        <w:proofErr w:type="spellEnd"/>
      </w:hyperlink>
      <w:r w:rsidRPr="0056131C">
        <w:rPr>
          <w:rFonts w:ascii="IOI Light" w:hAnsi="IOI Light" w:cs="Tahoma"/>
          <w:sz w:val="24"/>
          <w:szCs w:val="24"/>
          <w:lang w:val="de-DE"/>
        </w:rPr>
        <w:t xml:space="preserve">, die einzige Dauerausstellung der Welt über ihn. Die </w:t>
      </w:r>
      <w:r w:rsidRPr="0056131C">
        <w:rPr>
          <w:rFonts w:ascii="IOI Light" w:hAnsi="IOI Light" w:cs="Tahoma"/>
          <w:sz w:val="24"/>
          <w:szCs w:val="24"/>
          <w:lang w:val="de-DE"/>
        </w:rPr>
        <w:lastRenderedPageBreak/>
        <w:t xml:space="preserve">hochmoderne Multimedia-Ausstellung erzählt die Geschichte seines Lebens und seiner Mission. Vom Zentrum aus werden auch mehrere hervorragende </w:t>
      </w:r>
      <w:hyperlink r:id="rId14" w:history="1">
        <w:r w:rsidRPr="005050BB">
          <w:rPr>
            <w:rStyle w:val="Hyperlink"/>
            <w:rFonts w:ascii="IOI Light" w:hAnsi="IOI Light" w:cs="Tahoma"/>
            <w:b/>
            <w:bCs/>
            <w:sz w:val="24"/>
            <w:szCs w:val="24"/>
            <w:lang w:val="de-DE"/>
          </w:rPr>
          <w:t>geführte Touren</w:t>
        </w:r>
      </w:hyperlink>
      <w:r w:rsidRPr="0056131C">
        <w:rPr>
          <w:rFonts w:ascii="IOI Light" w:hAnsi="IOI Light" w:cs="Tahoma"/>
          <w:sz w:val="24"/>
          <w:szCs w:val="24"/>
          <w:lang w:val="de-DE"/>
        </w:rPr>
        <w:t xml:space="preserve"> angeboten, darunter kurze Wanderungen, die die christlichen Denkmäler und die atemberaubende Landschaft der Grafschaft Down erkunden. </w:t>
      </w:r>
    </w:p>
    <w:p w14:paraId="6A394401" w14:textId="77777777" w:rsidR="0056131C" w:rsidRPr="0056131C" w:rsidRDefault="0056131C" w:rsidP="0056131C">
      <w:pPr>
        <w:rPr>
          <w:rFonts w:ascii="IOI Light" w:hAnsi="IOI Light" w:cs="Tahoma"/>
          <w:sz w:val="24"/>
          <w:szCs w:val="24"/>
          <w:lang w:val="de-DE"/>
        </w:rPr>
      </w:pPr>
      <w:r w:rsidRPr="0056131C">
        <w:rPr>
          <w:rFonts w:ascii="IOI Light" w:hAnsi="IOI Light" w:cs="Tahoma"/>
          <w:sz w:val="24"/>
          <w:szCs w:val="24"/>
          <w:lang w:val="de-DE"/>
        </w:rPr>
        <w:t xml:space="preserve">Nach dem Besuch des Zentrums ist es nur ein kurzer Spaziergang zur mittelalterlichen Kathedrale von Down, um die große Steinplatte zu sehen, die das Grab von St. Patrick bedeckt. Hier sollen auch die beiden anderen Schutzheiligen Irlands, St. </w:t>
      </w:r>
      <w:proofErr w:type="spellStart"/>
      <w:r w:rsidRPr="0056131C">
        <w:rPr>
          <w:rFonts w:ascii="IOI Light" w:hAnsi="IOI Light" w:cs="Tahoma"/>
          <w:sz w:val="24"/>
          <w:szCs w:val="24"/>
          <w:lang w:val="de-DE"/>
        </w:rPr>
        <w:t>Brigid</w:t>
      </w:r>
      <w:proofErr w:type="spellEnd"/>
      <w:r w:rsidRPr="0056131C">
        <w:rPr>
          <w:rFonts w:ascii="IOI Light" w:hAnsi="IOI Light" w:cs="Tahoma"/>
          <w:sz w:val="24"/>
          <w:szCs w:val="24"/>
          <w:lang w:val="de-DE"/>
        </w:rPr>
        <w:t xml:space="preserve"> und St. </w:t>
      </w:r>
      <w:proofErr w:type="spellStart"/>
      <w:r w:rsidRPr="0056131C">
        <w:rPr>
          <w:rFonts w:ascii="IOI Light" w:hAnsi="IOI Light" w:cs="Tahoma"/>
          <w:sz w:val="24"/>
          <w:szCs w:val="24"/>
          <w:lang w:val="de-DE"/>
        </w:rPr>
        <w:t>Colmcille</w:t>
      </w:r>
      <w:proofErr w:type="spellEnd"/>
      <w:r w:rsidRPr="0056131C">
        <w:rPr>
          <w:rFonts w:ascii="IOI Light" w:hAnsi="IOI Light" w:cs="Tahoma"/>
          <w:sz w:val="24"/>
          <w:szCs w:val="24"/>
          <w:lang w:val="de-DE"/>
        </w:rPr>
        <w:t>, begraben sein.</w:t>
      </w:r>
    </w:p>
    <w:p w14:paraId="47B5B807" w14:textId="66C56112" w:rsidR="0056131C" w:rsidRPr="0056131C" w:rsidRDefault="0056131C" w:rsidP="0056131C">
      <w:pPr>
        <w:rPr>
          <w:rFonts w:ascii="IOI Light" w:hAnsi="IOI Light" w:cs="Tahoma"/>
          <w:sz w:val="24"/>
          <w:szCs w:val="24"/>
          <w:lang w:val="de-DE"/>
        </w:rPr>
      </w:pPr>
      <w:r w:rsidRPr="0056131C">
        <w:rPr>
          <w:rFonts w:ascii="IOI Light" w:hAnsi="IOI Light" w:cs="Tahoma"/>
          <w:sz w:val="24"/>
          <w:szCs w:val="24"/>
          <w:lang w:val="de-DE"/>
        </w:rPr>
        <w:t xml:space="preserve">Ein paar Kilometer außerhalb von </w:t>
      </w:r>
      <w:proofErr w:type="spellStart"/>
      <w:r w:rsidRPr="0056131C">
        <w:rPr>
          <w:rFonts w:ascii="IOI Light" w:hAnsi="IOI Light" w:cs="Tahoma"/>
          <w:sz w:val="24"/>
          <w:szCs w:val="24"/>
          <w:lang w:val="de-DE"/>
        </w:rPr>
        <w:t>Downpatrick</w:t>
      </w:r>
      <w:proofErr w:type="spellEnd"/>
      <w:r w:rsidRPr="0056131C">
        <w:rPr>
          <w:rFonts w:ascii="IOI Light" w:hAnsi="IOI Light" w:cs="Tahoma"/>
          <w:sz w:val="24"/>
          <w:szCs w:val="24"/>
          <w:lang w:val="de-DE"/>
        </w:rPr>
        <w:t xml:space="preserve">, im Dorf </w:t>
      </w:r>
      <w:hyperlink r:id="rId15" w:history="1">
        <w:r w:rsidRPr="005050BB">
          <w:rPr>
            <w:rStyle w:val="Hyperlink"/>
            <w:rFonts w:ascii="IOI Light" w:hAnsi="IOI Light" w:cs="Tahoma"/>
            <w:b/>
            <w:bCs/>
            <w:sz w:val="24"/>
            <w:szCs w:val="24"/>
            <w:lang w:val="de-DE"/>
          </w:rPr>
          <w:t>Saul</w:t>
        </w:r>
      </w:hyperlink>
      <w:r w:rsidRPr="0056131C">
        <w:rPr>
          <w:rFonts w:ascii="IOI Light" w:hAnsi="IOI Light" w:cs="Tahoma"/>
          <w:sz w:val="24"/>
          <w:szCs w:val="24"/>
          <w:lang w:val="de-DE"/>
        </w:rPr>
        <w:t xml:space="preserve">, steht eine kleine Steinkirche, die an dem Ort errichtet wurde, an dem St. Patrick angeblich die ersten christlichen Gottesdienste in Irland abgehalten hat. Der Ort wird als die Wiege des Christentums </w:t>
      </w:r>
      <w:r w:rsidR="009178DA">
        <w:rPr>
          <w:rFonts w:ascii="IOI Light" w:hAnsi="IOI Light" w:cs="Tahoma"/>
          <w:sz w:val="24"/>
          <w:szCs w:val="24"/>
          <w:lang w:val="de-DE"/>
        </w:rPr>
        <w:t xml:space="preserve">auf der grünen Insel </w:t>
      </w:r>
      <w:r w:rsidRPr="0056131C">
        <w:rPr>
          <w:rFonts w:ascii="IOI Light" w:hAnsi="IOI Light" w:cs="Tahoma"/>
          <w:sz w:val="24"/>
          <w:szCs w:val="24"/>
          <w:lang w:val="de-DE"/>
        </w:rPr>
        <w:t>bezeichnet und war der Ort, an dem Patrick in den Jahren vor seinem Tod lebte. Dort befindet sich auch eine beeindruckende Nachbildung eines frühchristlichen Rundturms.</w:t>
      </w:r>
    </w:p>
    <w:p w14:paraId="639D31AC" w14:textId="31BDB25A" w:rsidR="000D7861" w:rsidRDefault="0056131C" w:rsidP="0056131C">
      <w:pPr>
        <w:rPr>
          <w:rFonts w:ascii="IOI Light" w:hAnsi="IOI Light" w:cs="Tahoma"/>
          <w:sz w:val="24"/>
          <w:szCs w:val="24"/>
          <w:lang w:val="de-DE"/>
        </w:rPr>
      </w:pPr>
      <w:r w:rsidRPr="0056131C">
        <w:rPr>
          <w:rFonts w:ascii="IOI Light" w:hAnsi="IOI Light" w:cs="Tahoma"/>
          <w:sz w:val="24"/>
          <w:szCs w:val="24"/>
          <w:lang w:val="de-DE"/>
        </w:rPr>
        <w:t xml:space="preserve">Ganz in der Nähe, auf dem Kamm von </w:t>
      </w:r>
      <w:proofErr w:type="spellStart"/>
      <w:r w:rsidRPr="0056131C">
        <w:rPr>
          <w:rFonts w:ascii="IOI Light" w:hAnsi="IOI Light" w:cs="Tahoma"/>
          <w:sz w:val="24"/>
          <w:szCs w:val="24"/>
          <w:lang w:val="de-DE"/>
        </w:rPr>
        <w:t>Slieve</w:t>
      </w:r>
      <w:proofErr w:type="spellEnd"/>
      <w:r w:rsidRPr="0056131C">
        <w:rPr>
          <w:rFonts w:ascii="IOI Light" w:hAnsi="IOI Light" w:cs="Tahoma"/>
          <w:sz w:val="24"/>
          <w:szCs w:val="24"/>
          <w:lang w:val="de-DE"/>
        </w:rPr>
        <w:t xml:space="preserve"> Patrick, steht eine imposante Statue des Heiligen, die aus lokalem Granit gehauen und mit Bronzetafeln geschmückt ist, die Szenen aus seinem Leben darstellen.</w:t>
      </w:r>
    </w:p>
    <w:p w14:paraId="13902BFD" w14:textId="11412713" w:rsidR="00CA0AE7" w:rsidRPr="00183302" w:rsidRDefault="000446D9" w:rsidP="00CA0AE7">
      <w:pPr>
        <w:jc w:val="right"/>
        <w:rPr>
          <w:rFonts w:ascii="IOI Light" w:hAnsi="IOI Light" w:cs="Tahoma"/>
          <w:b/>
          <w:bCs/>
          <w:sz w:val="24"/>
          <w:szCs w:val="24"/>
          <w:lang w:val="de-DE"/>
        </w:rPr>
      </w:pPr>
      <w:r>
        <w:rPr>
          <w:rFonts w:ascii="IOI Light" w:hAnsi="IOI Light" w:cs="Tahoma"/>
          <w:b/>
          <w:bCs/>
          <w:sz w:val="24"/>
          <w:szCs w:val="24"/>
          <w:lang w:val="de-DE"/>
        </w:rPr>
        <w:t>3.928</w:t>
      </w:r>
      <w:r w:rsidR="00CA0AE7" w:rsidRPr="00183302">
        <w:rPr>
          <w:rFonts w:ascii="IOI Light" w:hAnsi="IOI Light" w:cs="Tahoma"/>
          <w:b/>
          <w:bCs/>
          <w:sz w:val="24"/>
          <w:szCs w:val="24"/>
          <w:lang w:val="de-DE"/>
        </w:rPr>
        <w:t xml:space="preserve"> Zei</w:t>
      </w:r>
      <w:r w:rsidR="0009460A" w:rsidRPr="00183302">
        <w:rPr>
          <w:rFonts w:ascii="IOI Light" w:hAnsi="IOI Light" w:cs="Tahoma"/>
          <w:b/>
          <w:bCs/>
          <w:sz w:val="24"/>
          <w:szCs w:val="24"/>
          <w:lang w:val="de-DE"/>
        </w:rPr>
        <w:t>ch</w:t>
      </w:r>
      <w:r w:rsidR="00CA0AE7" w:rsidRPr="00183302">
        <w:rPr>
          <w:rFonts w:ascii="IOI Light" w:hAnsi="IOI Light" w:cs="Tahoma"/>
          <w:b/>
          <w:bCs/>
          <w:sz w:val="24"/>
          <w:szCs w:val="24"/>
          <w:lang w:val="de-DE"/>
        </w:rPr>
        <w:t>en</w:t>
      </w:r>
    </w:p>
    <w:p w14:paraId="68C21FC7" w14:textId="7A49F845" w:rsidR="00CA0AE7" w:rsidRPr="00183302" w:rsidRDefault="00CA0AE7" w:rsidP="00CA0AE7">
      <w:pPr>
        <w:rPr>
          <w:rFonts w:ascii="IOI Light" w:hAnsi="IOI Light" w:cs="Tahoma"/>
          <w:b/>
          <w:bCs/>
          <w:sz w:val="24"/>
          <w:szCs w:val="24"/>
          <w:lang w:val="de-DE"/>
        </w:rPr>
      </w:pPr>
    </w:p>
    <w:p w14:paraId="02C66D40" w14:textId="2A4A9F78" w:rsidR="00CA0AE7" w:rsidRPr="00183302" w:rsidRDefault="00CA0AE7" w:rsidP="00CA0AE7">
      <w:pPr>
        <w:rPr>
          <w:rFonts w:ascii="IOI Light" w:hAnsi="IOI Light" w:cs="Tahoma"/>
          <w:b/>
          <w:bCs/>
          <w:sz w:val="24"/>
          <w:szCs w:val="24"/>
          <w:lang w:val="de-DE"/>
        </w:rPr>
      </w:pPr>
      <w:r w:rsidRPr="00183302">
        <w:rPr>
          <w:rFonts w:ascii="IOI Light" w:hAnsi="IOI Light" w:cs="Tahoma"/>
          <w:b/>
          <w:bCs/>
          <w:sz w:val="24"/>
          <w:szCs w:val="24"/>
          <w:lang w:val="de-DE"/>
        </w:rPr>
        <w:t>Tipps am Rand zwischen Nord</w:t>
      </w:r>
      <w:r w:rsidR="00F77517">
        <w:rPr>
          <w:rFonts w:ascii="IOI Light" w:hAnsi="IOI Light" w:cs="Tahoma"/>
          <w:b/>
          <w:bCs/>
          <w:sz w:val="24"/>
          <w:szCs w:val="24"/>
          <w:lang w:val="de-DE"/>
        </w:rPr>
        <w:t xml:space="preserve"> </w:t>
      </w:r>
      <w:r w:rsidRPr="00183302">
        <w:rPr>
          <w:rFonts w:ascii="IOI Light" w:hAnsi="IOI Light" w:cs="Tahoma"/>
          <w:b/>
          <w:bCs/>
          <w:sz w:val="24"/>
          <w:szCs w:val="24"/>
          <w:lang w:val="de-DE"/>
        </w:rPr>
        <w:t>und Süd</w:t>
      </w:r>
    </w:p>
    <w:p w14:paraId="55E3CA11" w14:textId="3016F065" w:rsidR="00F81FC2" w:rsidRPr="006F48C4" w:rsidRDefault="00F81FC2" w:rsidP="00F81FC2">
      <w:pPr>
        <w:rPr>
          <w:rFonts w:ascii="IOI Light" w:hAnsi="IOI Light" w:cs="Tahoma"/>
          <w:sz w:val="24"/>
          <w:szCs w:val="24"/>
          <w:lang w:val="de-DE"/>
        </w:rPr>
      </w:pPr>
      <w:r w:rsidRPr="006F48C4">
        <w:rPr>
          <w:rFonts w:ascii="IOI Light" w:hAnsi="IOI Light" w:cs="Tahoma"/>
          <w:sz w:val="24"/>
          <w:szCs w:val="24"/>
          <w:lang w:val="de-DE"/>
        </w:rPr>
        <w:t xml:space="preserve">Der örtliche Geschichtenerzähler Duane </w:t>
      </w:r>
      <w:proofErr w:type="spellStart"/>
      <w:r w:rsidRPr="006F48C4">
        <w:rPr>
          <w:rFonts w:ascii="IOI Light" w:hAnsi="IOI Light" w:cs="Tahoma"/>
          <w:sz w:val="24"/>
          <w:szCs w:val="24"/>
          <w:lang w:val="de-DE"/>
        </w:rPr>
        <w:t>Fitzsimons</w:t>
      </w:r>
      <w:proofErr w:type="spellEnd"/>
      <w:r w:rsidRPr="006F48C4">
        <w:rPr>
          <w:rFonts w:ascii="IOI Light" w:hAnsi="IOI Light" w:cs="Tahoma"/>
          <w:sz w:val="24"/>
          <w:szCs w:val="24"/>
          <w:lang w:val="de-DE"/>
        </w:rPr>
        <w:t xml:space="preserve"> nimmt Sie mit auf eine geführte Tour zur Entdeckung von </w:t>
      </w:r>
      <w:hyperlink r:id="rId16" w:history="1">
        <w:r w:rsidRPr="005050BB">
          <w:rPr>
            <w:rStyle w:val="Hyperlink"/>
            <w:rFonts w:ascii="IOI Light" w:hAnsi="IOI Light" w:cs="Tahoma"/>
            <w:b/>
            <w:bCs/>
            <w:sz w:val="24"/>
            <w:szCs w:val="24"/>
            <w:lang w:val="de-DE"/>
          </w:rPr>
          <w:t xml:space="preserve">St. Patrick &amp; </w:t>
        </w:r>
        <w:proofErr w:type="spellStart"/>
        <w:r w:rsidRPr="005050BB">
          <w:rPr>
            <w:rStyle w:val="Hyperlink"/>
            <w:rFonts w:ascii="IOI Light" w:hAnsi="IOI Light" w:cs="Tahoma"/>
            <w:b/>
            <w:bCs/>
            <w:sz w:val="24"/>
            <w:szCs w:val="24"/>
            <w:lang w:val="de-DE"/>
          </w:rPr>
          <w:t>the</w:t>
        </w:r>
        <w:proofErr w:type="spellEnd"/>
        <w:r w:rsidRPr="005050BB">
          <w:rPr>
            <w:rStyle w:val="Hyperlink"/>
            <w:rFonts w:ascii="IOI Light" w:hAnsi="IOI Light" w:cs="Tahoma"/>
            <w:b/>
            <w:bCs/>
            <w:sz w:val="24"/>
            <w:szCs w:val="24"/>
            <w:lang w:val="de-DE"/>
          </w:rPr>
          <w:t xml:space="preserve"> Pagan Hills</w:t>
        </w:r>
      </w:hyperlink>
      <w:r w:rsidRPr="006F48C4">
        <w:rPr>
          <w:rFonts w:ascii="IOI Light" w:hAnsi="IOI Light" w:cs="Tahoma"/>
          <w:sz w:val="24"/>
          <w:szCs w:val="24"/>
          <w:lang w:val="de-DE"/>
        </w:rPr>
        <w:t xml:space="preserve">. Die vierstündige Wanderung führt zu den Orten, an denen Patrick unterwegs war, als er das Wort Christi verbreitete, und erkundet die uralte Landschaft mit ihren neolithischen Monumenten, die ihm vertraut gewesen sein dürften. Diese Tour führt durch einen Teil des atemberaubenden </w:t>
      </w:r>
      <w:hyperlink r:id="rId17" w:history="1">
        <w:proofErr w:type="spellStart"/>
        <w:r w:rsidRPr="005050BB">
          <w:rPr>
            <w:rStyle w:val="Hyperlink"/>
            <w:rFonts w:ascii="IOI Light" w:hAnsi="IOI Light" w:cs="Tahoma"/>
            <w:b/>
            <w:bCs/>
            <w:sz w:val="24"/>
            <w:szCs w:val="24"/>
            <w:lang w:val="de-DE"/>
          </w:rPr>
          <w:t>Mourne</w:t>
        </w:r>
        <w:proofErr w:type="spellEnd"/>
        <w:r w:rsidRPr="005050BB">
          <w:rPr>
            <w:rStyle w:val="Hyperlink"/>
            <w:rFonts w:ascii="IOI Light" w:hAnsi="IOI Light" w:cs="Tahoma"/>
            <w:b/>
            <w:bCs/>
            <w:sz w:val="24"/>
            <w:szCs w:val="24"/>
            <w:lang w:val="de-DE"/>
          </w:rPr>
          <w:t xml:space="preserve"> </w:t>
        </w:r>
        <w:proofErr w:type="spellStart"/>
        <w:r w:rsidRPr="005050BB">
          <w:rPr>
            <w:rStyle w:val="Hyperlink"/>
            <w:rFonts w:ascii="IOI Light" w:hAnsi="IOI Light" w:cs="Tahoma"/>
            <w:b/>
            <w:bCs/>
            <w:sz w:val="24"/>
            <w:szCs w:val="24"/>
            <w:lang w:val="de-DE"/>
          </w:rPr>
          <w:t>Gullion</w:t>
        </w:r>
        <w:proofErr w:type="spellEnd"/>
        <w:r w:rsidRPr="005050BB">
          <w:rPr>
            <w:rStyle w:val="Hyperlink"/>
            <w:rFonts w:ascii="IOI Light" w:hAnsi="IOI Light" w:cs="Tahoma"/>
            <w:b/>
            <w:bCs/>
            <w:sz w:val="24"/>
            <w:szCs w:val="24"/>
            <w:lang w:val="de-DE"/>
          </w:rPr>
          <w:t xml:space="preserve"> Strangford UNESCO Global Geopark</w:t>
        </w:r>
      </w:hyperlink>
      <w:r w:rsidRPr="006F48C4">
        <w:rPr>
          <w:rFonts w:ascii="IOI Light" w:hAnsi="IOI Light" w:cs="Tahoma"/>
          <w:sz w:val="24"/>
          <w:szCs w:val="24"/>
          <w:lang w:val="de-DE"/>
        </w:rPr>
        <w:t xml:space="preserve">, der ein beliebtes Gebiet für Wanderer und Mountainbiker ist. </w:t>
      </w:r>
    </w:p>
    <w:p w14:paraId="1ECBC52B" w14:textId="5F3449A1" w:rsidR="00F81FC2" w:rsidRPr="006F48C4" w:rsidRDefault="00F81FC2" w:rsidP="00F81FC2">
      <w:pPr>
        <w:rPr>
          <w:rFonts w:ascii="IOI Light" w:hAnsi="IOI Light" w:cs="Tahoma"/>
          <w:sz w:val="24"/>
          <w:szCs w:val="24"/>
          <w:lang w:val="de-DE"/>
        </w:rPr>
      </w:pPr>
      <w:r w:rsidRPr="006F48C4">
        <w:rPr>
          <w:rFonts w:ascii="IOI Light" w:hAnsi="IOI Light" w:cs="Tahoma"/>
          <w:sz w:val="24"/>
          <w:szCs w:val="24"/>
          <w:lang w:val="de-DE"/>
        </w:rPr>
        <w:t xml:space="preserve">Wenn Sie einen leichteren Ausflug zum Thema St. Patrick machen möchten, melden Sie sich für die Bustour </w:t>
      </w:r>
      <w:hyperlink r:id="rId18" w:history="1">
        <w:r w:rsidRPr="005050BB">
          <w:rPr>
            <w:rStyle w:val="Hyperlink"/>
            <w:rFonts w:ascii="IOI Light" w:hAnsi="IOI Light" w:cs="Tahoma"/>
            <w:b/>
            <w:bCs/>
            <w:sz w:val="24"/>
            <w:szCs w:val="24"/>
            <w:lang w:val="de-DE"/>
          </w:rPr>
          <w:t xml:space="preserve">St. Patrick in </w:t>
        </w:r>
        <w:proofErr w:type="spellStart"/>
        <w:r w:rsidRPr="005050BB">
          <w:rPr>
            <w:rStyle w:val="Hyperlink"/>
            <w:rFonts w:ascii="IOI Light" w:hAnsi="IOI Light" w:cs="Tahoma"/>
            <w:b/>
            <w:bCs/>
            <w:sz w:val="24"/>
            <w:szCs w:val="24"/>
            <w:lang w:val="de-DE"/>
          </w:rPr>
          <w:t>Lecale</w:t>
        </w:r>
        <w:proofErr w:type="spellEnd"/>
      </w:hyperlink>
      <w:r w:rsidRPr="006F48C4">
        <w:rPr>
          <w:rFonts w:ascii="IOI Light" w:hAnsi="IOI Light" w:cs="Tahoma"/>
          <w:sz w:val="24"/>
          <w:szCs w:val="24"/>
          <w:lang w:val="de-DE"/>
        </w:rPr>
        <w:t xml:space="preserve"> am St. </w:t>
      </w:r>
      <w:proofErr w:type="spellStart"/>
      <w:r w:rsidRPr="006F48C4">
        <w:rPr>
          <w:rFonts w:ascii="IOI Light" w:hAnsi="IOI Light" w:cs="Tahoma"/>
          <w:sz w:val="24"/>
          <w:szCs w:val="24"/>
          <w:lang w:val="de-DE"/>
        </w:rPr>
        <w:t>Patrick's</w:t>
      </w:r>
      <w:proofErr w:type="spellEnd"/>
      <w:r w:rsidRPr="006F48C4">
        <w:rPr>
          <w:rFonts w:ascii="IOI Light" w:hAnsi="IOI Light" w:cs="Tahoma"/>
          <w:sz w:val="24"/>
          <w:szCs w:val="24"/>
          <w:lang w:val="de-DE"/>
        </w:rPr>
        <w:t xml:space="preserve"> Day an. Auf der Tour werden wichtige Orte besucht, die mit dem Heiligen in Verbindung stehen, aber auch ein Halt in einem traditionellen irischen Pub, in dem am St. </w:t>
      </w:r>
      <w:proofErr w:type="spellStart"/>
      <w:r w:rsidRPr="006F48C4">
        <w:rPr>
          <w:rFonts w:ascii="IOI Light" w:hAnsi="IOI Light" w:cs="Tahoma"/>
          <w:sz w:val="24"/>
          <w:szCs w:val="24"/>
          <w:lang w:val="de-DE"/>
        </w:rPr>
        <w:t>Patrick's</w:t>
      </w:r>
      <w:proofErr w:type="spellEnd"/>
      <w:r w:rsidRPr="006F48C4">
        <w:rPr>
          <w:rFonts w:ascii="IOI Light" w:hAnsi="IOI Light" w:cs="Tahoma"/>
          <w:sz w:val="24"/>
          <w:szCs w:val="24"/>
          <w:lang w:val="de-DE"/>
        </w:rPr>
        <w:t xml:space="preserve"> Day fröhliche Stimmung herrscht.</w:t>
      </w:r>
    </w:p>
    <w:p w14:paraId="6707D42B" w14:textId="45E72AE1" w:rsidR="00F81FC2" w:rsidRPr="006F48C4" w:rsidRDefault="00F81FC2" w:rsidP="00F81FC2">
      <w:pPr>
        <w:rPr>
          <w:rFonts w:ascii="IOI Light" w:hAnsi="IOI Light" w:cs="Tahoma"/>
          <w:sz w:val="24"/>
          <w:szCs w:val="24"/>
          <w:lang w:val="de-DE"/>
        </w:rPr>
      </w:pPr>
      <w:r w:rsidRPr="00E40176">
        <w:rPr>
          <w:rFonts w:ascii="IOI Light" w:hAnsi="IOI Light" w:cs="Tahoma"/>
          <w:sz w:val="24"/>
          <w:szCs w:val="24"/>
          <w:lang w:val="de-DE"/>
        </w:rPr>
        <w:t>D</w:t>
      </w:r>
      <w:r w:rsidR="00E40176" w:rsidRPr="00E40176">
        <w:rPr>
          <w:rFonts w:ascii="IOI Light" w:hAnsi="IOI Light" w:cs="Tahoma"/>
          <w:sz w:val="24"/>
          <w:szCs w:val="24"/>
          <w:lang w:val="de-DE"/>
        </w:rPr>
        <w:t xml:space="preserve">er </w:t>
      </w:r>
      <w:proofErr w:type="spellStart"/>
      <w:r w:rsidR="00E40176" w:rsidRPr="00E40176">
        <w:rPr>
          <w:rFonts w:ascii="IOI Light" w:hAnsi="IOI Light" w:cs="Tahoma"/>
          <w:sz w:val="24"/>
          <w:szCs w:val="24"/>
          <w:lang w:val="de-DE"/>
        </w:rPr>
        <w:t>Slemish</w:t>
      </w:r>
      <w:proofErr w:type="spellEnd"/>
      <w:r w:rsidR="00E40176" w:rsidRPr="00E40176">
        <w:rPr>
          <w:rFonts w:ascii="IOI Light" w:hAnsi="IOI Light" w:cs="Tahoma"/>
          <w:sz w:val="24"/>
          <w:szCs w:val="24"/>
          <w:lang w:val="de-DE"/>
        </w:rPr>
        <w:t xml:space="preserve"> Mountain ist ein</w:t>
      </w:r>
      <w:r w:rsidRPr="00E40176">
        <w:rPr>
          <w:rFonts w:ascii="IOI Light" w:hAnsi="IOI Light" w:cs="Tahoma"/>
          <w:sz w:val="24"/>
          <w:szCs w:val="24"/>
          <w:lang w:val="de-DE"/>
        </w:rPr>
        <w:t xml:space="preserve"> kleine</w:t>
      </w:r>
      <w:r w:rsidR="00E40176" w:rsidRPr="00E40176">
        <w:rPr>
          <w:rFonts w:ascii="IOI Light" w:hAnsi="IOI Light" w:cs="Tahoma"/>
          <w:sz w:val="24"/>
          <w:szCs w:val="24"/>
          <w:lang w:val="de-DE"/>
        </w:rPr>
        <w:t>r</w:t>
      </w:r>
      <w:r w:rsidRPr="006F48C4">
        <w:rPr>
          <w:rFonts w:ascii="IOI Light" w:hAnsi="IOI Light" w:cs="Tahoma"/>
          <w:sz w:val="24"/>
          <w:szCs w:val="24"/>
          <w:lang w:val="de-DE"/>
        </w:rPr>
        <w:t xml:space="preserve"> Berg in der Grafschaft </w:t>
      </w:r>
      <w:proofErr w:type="spellStart"/>
      <w:r w:rsidRPr="006F48C4">
        <w:rPr>
          <w:rFonts w:ascii="IOI Light" w:hAnsi="IOI Light" w:cs="Tahoma"/>
          <w:sz w:val="24"/>
          <w:szCs w:val="24"/>
          <w:lang w:val="de-DE"/>
        </w:rPr>
        <w:t>Antrim</w:t>
      </w:r>
      <w:proofErr w:type="spellEnd"/>
      <w:r w:rsidRPr="006F48C4">
        <w:rPr>
          <w:rFonts w:ascii="IOI Light" w:hAnsi="IOI Light" w:cs="Tahoma"/>
          <w:sz w:val="24"/>
          <w:szCs w:val="24"/>
          <w:lang w:val="de-DE"/>
        </w:rPr>
        <w:t xml:space="preserve"> soll der Ort sein, an dem Patrick während seiner Zeit als Sklave in Irland Schafe hütete. Es ist zu einer Tradition geworden, </w:t>
      </w:r>
      <w:proofErr w:type="spellStart"/>
      <w:r w:rsidRPr="006F48C4">
        <w:rPr>
          <w:rFonts w:ascii="IOI Light" w:hAnsi="IOI Light" w:cs="Tahoma"/>
          <w:sz w:val="24"/>
          <w:szCs w:val="24"/>
          <w:lang w:val="de-DE"/>
        </w:rPr>
        <w:t>Slemish</w:t>
      </w:r>
      <w:proofErr w:type="spellEnd"/>
      <w:r w:rsidRPr="006F48C4">
        <w:rPr>
          <w:rFonts w:ascii="IOI Light" w:hAnsi="IOI Light" w:cs="Tahoma"/>
          <w:sz w:val="24"/>
          <w:szCs w:val="24"/>
          <w:lang w:val="de-DE"/>
        </w:rPr>
        <w:t xml:space="preserve"> am St. </w:t>
      </w:r>
      <w:proofErr w:type="spellStart"/>
      <w:r w:rsidRPr="006F48C4">
        <w:rPr>
          <w:rFonts w:ascii="IOI Light" w:hAnsi="IOI Light" w:cs="Tahoma"/>
          <w:sz w:val="24"/>
          <w:szCs w:val="24"/>
          <w:lang w:val="de-DE"/>
        </w:rPr>
        <w:t>Patrick's</w:t>
      </w:r>
      <w:proofErr w:type="spellEnd"/>
      <w:r w:rsidRPr="006F48C4">
        <w:rPr>
          <w:rFonts w:ascii="IOI Light" w:hAnsi="IOI Light" w:cs="Tahoma"/>
          <w:sz w:val="24"/>
          <w:szCs w:val="24"/>
          <w:lang w:val="de-DE"/>
        </w:rPr>
        <w:t xml:space="preserve"> Day (17. März) zu besteigen, aber Wanderer genießen die Wanderung das ganze Jahr über. Der Berg ist eigentlich der zentrale Kern eines erloschenen Vulkans, und der 1,5 km lange Weg zum Gipfel ist nicht anstrengend.</w:t>
      </w:r>
    </w:p>
    <w:p w14:paraId="6411BBE1" w14:textId="67F5BA99" w:rsidR="00CA0AE7" w:rsidRPr="00183302" w:rsidRDefault="00F81FC2" w:rsidP="00CA0AE7">
      <w:pPr>
        <w:rPr>
          <w:rFonts w:ascii="IOI Light" w:hAnsi="IOI Light" w:cs="Tahoma"/>
          <w:sz w:val="24"/>
          <w:szCs w:val="24"/>
          <w:lang w:val="de-DE"/>
        </w:rPr>
      </w:pPr>
      <w:r w:rsidRPr="006F48C4">
        <w:rPr>
          <w:rFonts w:ascii="IOI Light" w:hAnsi="IOI Light" w:cs="Tahoma"/>
          <w:sz w:val="24"/>
          <w:szCs w:val="24"/>
          <w:lang w:val="de-DE"/>
        </w:rPr>
        <w:t xml:space="preserve">Nach </w:t>
      </w:r>
      <w:proofErr w:type="spellStart"/>
      <w:r w:rsidRPr="006F48C4">
        <w:rPr>
          <w:rFonts w:ascii="IOI Light" w:hAnsi="IOI Light" w:cs="Tahoma"/>
          <w:sz w:val="24"/>
          <w:szCs w:val="24"/>
          <w:lang w:val="de-DE"/>
        </w:rPr>
        <w:t>Slemish</w:t>
      </w:r>
      <w:proofErr w:type="spellEnd"/>
      <w:r w:rsidRPr="006F48C4">
        <w:rPr>
          <w:rFonts w:ascii="IOI Light" w:hAnsi="IOI Light" w:cs="Tahoma"/>
          <w:sz w:val="24"/>
          <w:szCs w:val="24"/>
          <w:lang w:val="de-DE"/>
        </w:rPr>
        <w:t xml:space="preserve"> sollten Sie die einzige vollständige mährische Siedlung auf der irischen Insel, </w:t>
      </w:r>
      <w:proofErr w:type="spellStart"/>
      <w:r w:rsidRPr="006F48C4">
        <w:rPr>
          <w:rFonts w:ascii="IOI Light" w:hAnsi="IOI Light" w:cs="Tahoma"/>
          <w:sz w:val="24"/>
          <w:szCs w:val="24"/>
          <w:lang w:val="de-DE"/>
        </w:rPr>
        <w:t>Gracehill</w:t>
      </w:r>
      <w:proofErr w:type="spellEnd"/>
      <w:r w:rsidRPr="006F48C4">
        <w:rPr>
          <w:rFonts w:ascii="IOI Light" w:hAnsi="IOI Light" w:cs="Tahoma"/>
          <w:sz w:val="24"/>
          <w:szCs w:val="24"/>
          <w:lang w:val="de-DE"/>
        </w:rPr>
        <w:t>, in der Nähe besuchen.</w:t>
      </w:r>
    </w:p>
    <w:p w14:paraId="292E1D3C" w14:textId="73B4EDDB" w:rsidR="00CA0AE7" w:rsidRDefault="00C7472F" w:rsidP="00E40176">
      <w:pPr>
        <w:jc w:val="right"/>
        <w:rPr>
          <w:rFonts w:ascii="IOI Light" w:hAnsi="IOI Light" w:cs="Tahoma"/>
          <w:b/>
          <w:bCs/>
          <w:sz w:val="24"/>
          <w:szCs w:val="24"/>
          <w:lang w:val="de-DE"/>
        </w:rPr>
      </w:pPr>
      <w:r>
        <w:rPr>
          <w:rFonts w:ascii="IOI Light" w:hAnsi="IOI Light" w:cs="Tahoma"/>
          <w:b/>
          <w:bCs/>
          <w:sz w:val="24"/>
          <w:szCs w:val="24"/>
          <w:lang w:val="de-DE"/>
        </w:rPr>
        <w:t>1.434</w:t>
      </w:r>
      <w:r w:rsidR="0009460A" w:rsidRPr="00183302">
        <w:rPr>
          <w:rFonts w:ascii="IOI Light" w:hAnsi="IOI Light" w:cs="Tahoma"/>
          <w:b/>
          <w:bCs/>
          <w:sz w:val="24"/>
          <w:szCs w:val="24"/>
          <w:lang w:val="de-DE"/>
        </w:rPr>
        <w:t xml:space="preserve"> Zeichen</w:t>
      </w:r>
    </w:p>
    <w:p w14:paraId="67FB3EF9" w14:textId="01BF7258" w:rsidR="009C575C" w:rsidRPr="001304D9" w:rsidRDefault="00F77BFD" w:rsidP="009C575C">
      <w:pPr>
        <w:rPr>
          <w:rFonts w:ascii="IOI Light" w:hAnsi="IOI Light" w:cs="Tahoma"/>
          <w:i/>
          <w:iCs/>
          <w:sz w:val="24"/>
          <w:szCs w:val="24"/>
        </w:rPr>
      </w:pPr>
      <w:proofErr w:type="spellStart"/>
      <w:r w:rsidRPr="001304D9">
        <w:rPr>
          <w:rFonts w:ascii="IOI Light" w:hAnsi="IOI Light" w:cs="Tahoma"/>
          <w:i/>
          <w:iCs/>
          <w:sz w:val="24"/>
          <w:szCs w:val="24"/>
        </w:rPr>
        <w:lastRenderedPageBreak/>
        <w:t>Wenn</w:t>
      </w:r>
      <w:proofErr w:type="spellEnd"/>
      <w:r w:rsidRPr="001304D9">
        <w:rPr>
          <w:rFonts w:ascii="IOI Light" w:hAnsi="IOI Light" w:cs="Tahoma"/>
          <w:i/>
          <w:iCs/>
          <w:sz w:val="24"/>
          <w:szCs w:val="24"/>
        </w:rPr>
        <w:t xml:space="preserve"> Sie </w:t>
      </w:r>
      <w:proofErr w:type="spellStart"/>
      <w:r w:rsidRPr="001304D9">
        <w:rPr>
          <w:rFonts w:ascii="IOI Light" w:hAnsi="IOI Light" w:cs="Tahoma"/>
          <w:i/>
          <w:iCs/>
          <w:sz w:val="24"/>
          <w:szCs w:val="24"/>
        </w:rPr>
        <w:t>mehr</w:t>
      </w:r>
      <w:proofErr w:type="spellEnd"/>
      <w:r w:rsidRPr="001304D9">
        <w:rPr>
          <w:rFonts w:ascii="IOI Light" w:hAnsi="IOI Light" w:cs="Tahoma"/>
          <w:i/>
          <w:iCs/>
          <w:sz w:val="24"/>
          <w:szCs w:val="24"/>
        </w:rPr>
        <w:t xml:space="preserve"> </w:t>
      </w:r>
      <w:proofErr w:type="spellStart"/>
      <w:r w:rsidRPr="001304D9">
        <w:rPr>
          <w:rFonts w:ascii="IOI Light" w:hAnsi="IOI Light" w:cs="Tahoma"/>
          <w:i/>
          <w:iCs/>
          <w:sz w:val="24"/>
          <w:szCs w:val="24"/>
        </w:rPr>
        <w:t>über</w:t>
      </w:r>
      <w:proofErr w:type="spellEnd"/>
      <w:r w:rsidRPr="001304D9">
        <w:rPr>
          <w:rFonts w:ascii="IOI Light" w:hAnsi="IOI Light" w:cs="Tahoma"/>
          <w:i/>
          <w:iCs/>
          <w:sz w:val="24"/>
          <w:szCs w:val="24"/>
        </w:rPr>
        <w:t xml:space="preserve"> den </w:t>
      </w:r>
      <w:hyperlink r:id="rId19" w:history="1">
        <w:r w:rsidRPr="001304D9">
          <w:rPr>
            <w:rStyle w:val="Hyperlink"/>
            <w:rFonts w:ascii="IOI Light" w:hAnsi="IOI Light" w:cs="Tahoma"/>
            <w:b/>
            <w:bCs/>
            <w:i/>
            <w:iCs/>
            <w:sz w:val="24"/>
            <w:szCs w:val="24"/>
          </w:rPr>
          <w:t>St. Patrick’s Day</w:t>
        </w:r>
      </w:hyperlink>
      <w:r w:rsidRPr="001304D9">
        <w:rPr>
          <w:rFonts w:ascii="IOI Light" w:hAnsi="IOI Light" w:cs="Tahoma"/>
          <w:b/>
          <w:bCs/>
          <w:i/>
          <w:iCs/>
          <w:sz w:val="24"/>
          <w:szCs w:val="24"/>
        </w:rPr>
        <w:t xml:space="preserve"> </w:t>
      </w:r>
      <w:r w:rsidRPr="001304D9">
        <w:rPr>
          <w:rFonts w:ascii="IOI Light" w:hAnsi="IOI Light" w:cs="Tahoma"/>
          <w:i/>
          <w:iCs/>
          <w:sz w:val="24"/>
          <w:szCs w:val="24"/>
        </w:rPr>
        <w:t xml:space="preserve">in Irland </w:t>
      </w:r>
      <w:r>
        <w:rPr>
          <w:rFonts w:ascii="IOI Light" w:hAnsi="IOI Light" w:cs="Tahoma"/>
          <w:i/>
          <w:iCs/>
          <w:sz w:val="24"/>
          <w:szCs w:val="24"/>
          <w:lang w:val="de-DE"/>
        </w:rPr>
        <w:t xml:space="preserve">oder </w:t>
      </w:r>
      <w:r w:rsidR="001E5A89">
        <w:rPr>
          <w:rFonts w:ascii="IOI Light" w:hAnsi="IOI Light" w:cs="Tahoma"/>
          <w:i/>
          <w:iCs/>
          <w:sz w:val="24"/>
          <w:szCs w:val="24"/>
          <w:lang w:val="de-DE"/>
        </w:rPr>
        <w:t xml:space="preserve">generell </w:t>
      </w:r>
      <w:r>
        <w:rPr>
          <w:rFonts w:ascii="IOI Light" w:hAnsi="IOI Light" w:cs="Tahoma"/>
          <w:i/>
          <w:iCs/>
          <w:sz w:val="24"/>
          <w:szCs w:val="24"/>
          <w:lang w:val="de-DE"/>
        </w:rPr>
        <w:t xml:space="preserve">über Irland </w:t>
      </w:r>
      <w:proofErr w:type="spellStart"/>
      <w:r w:rsidRPr="001304D9">
        <w:rPr>
          <w:rFonts w:ascii="IOI Light" w:hAnsi="IOI Light" w:cs="Tahoma"/>
          <w:i/>
          <w:iCs/>
          <w:sz w:val="24"/>
          <w:szCs w:val="24"/>
        </w:rPr>
        <w:t>erfahren</w:t>
      </w:r>
      <w:proofErr w:type="spellEnd"/>
      <w:r w:rsidRPr="001304D9">
        <w:rPr>
          <w:rFonts w:ascii="IOI Light" w:hAnsi="IOI Light" w:cs="Tahoma"/>
          <w:i/>
          <w:iCs/>
          <w:sz w:val="24"/>
          <w:szCs w:val="24"/>
        </w:rPr>
        <w:t xml:space="preserve"> </w:t>
      </w:r>
      <w:proofErr w:type="spellStart"/>
      <w:r w:rsidRPr="001304D9">
        <w:rPr>
          <w:rFonts w:ascii="IOI Light" w:hAnsi="IOI Light" w:cs="Tahoma"/>
          <w:i/>
          <w:iCs/>
          <w:sz w:val="24"/>
          <w:szCs w:val="24"/>
        </w:rPr>
        <w:t>möchten</w:t>
      </w:r>
      <w:proofErr w:type="spellEnd"/>
      <w:r w:rsidRPr="001304D9">
        <w:rPr>
          <w:rFonts w:ascii="IOI Light" w:hAnsi="IOI Light" w:cs="Tahoma"/>
          <w:i/>
          <w:iCs/>
          <w:sz w:val="24"/>
          <w:szCs w:val="24"/>
        </w:rPr>
        <w:t xml:space="preserve">, </w:t>
      </w:r>
      <w:proofErr w:type="spellStart"/>
      <w:r w:rsidRPr="001304D9">
        <w:rPr>
          <w:rFonts w:ascii="IOI Light" w:hAnsi="IOI Light" w:cs="Tahoma"/>
          <w:i/>
          <w:iCs/>
          <w:sz w:val="24"/>
          <w:szCs w:val="24"/>
        </w:rPr>
        <w:t>hören</w:t>
      </w:r>
      <w:proofErr w:type="spellEnd"/>
      <w:r w:rsidRPr="001304D9">
        <w:rPr>
          <w:rFonts w:ascii="IOI Light" w:hAnsi="IOI Light" w:cs="Tahoma"/>
          <w:i/>
          <w:iCs/>
          <w:sz w:val="24"/>
          <w:szCs w:val="24"/>
        </w:rPr>
        <w:t xml:space="preserve"> Sie </w:t>
      </w:r>
      <w:proofErr w:type="spellStart"/>
      <w:r w:rsidR="009C575C" w:rsidRPr="001304D9">
        <w:rPr>
          <w:rFonts w:ascii="IOI Light" w:hAnsi="IOI Light" w:cs="Tahoma"/>
          <w:i/>
          <w:iCs/>
          <w:sz w:val="24"/>
          <w:szCs w:val="24"/>
        </w:rPr>
        <w:t>doch</w:t>
      </w:r>
      <w:proofErr w:type="spellEnd"/>
      <w:r w:rsidR="009C575C" w:rsidRPr="001304D9">
        <w:rPr>
          <w:rFonts w:ascii="IOI Light" w:hAnsi="IOI Light" w:cs="Tahoma"/>
          <w:i/>
          <w:iCs/>
          <w:sz w:val="24"/>
          <w:szCs w:val="24"/>
        </w:rPr>
        <w:t xml:space="preserve"> </w:t>
      </w:r>
      <w:proofErr w:type="spellStart"/>
      <w:r w:rsidR="009C575C" w:rsidRPr="001304D9">
        <w:rPr>
          <w:rFonts w:ascii="IOI Light" w:hAnsi="IOI Light" w:cs="Tahoma"/>
          <w:i/>
          <w:iCs/>
          <w:sz w:val="24"/>
          <w:szCs w:val="24"/>
        </w:rPr>
        <w:t>einfach</w:t>
      </w:r>
      <w:proofErr w:type="spellEnd"/>
      <w:r w:rsidR="009C575C" w:rsidRPr="001304D9">
        <w:rPr>
          <w:rFonts w:ascii="IOI Light" w:hAnsi="IOI Light" w:cs="Tahoma"/>
          <w:i/>
          <w:iCs/>
          <w:sz w:val="24"/>
          <w:szCs w:val="24"/>
        </w:rPr>
        <w:t xml:space="preserve"> mal rein in die </w:t>
      </w:r>
      <w:hyperlink r:id="rId20" w:history="1">
        <w:r w:rsidR="009C575C" w:rsidRPr="001304D9">
          <w:rPr>
            <w:rStyle w:val="Hyperlink"/>
            <w:rFonts w:ascii="IOI Light" w:hAnsi="IOI Light" w:cs="Tahoma"/>
            <w:b/>
            <w:bCs/>
            <w:i/>
            <w:iCs/>
            <w:sz w:val="24"/>
            <w:szCs w:val="24"/>
          </w:rPr>
          <w:t>Podcasts</w:t>
        </w:r>
      </w:hyperlink>
      <w:r w:rsidR="009C575C" w:rsidRPr="001304D9">
        <w:rPr>
          <w:rFonts w:ascii="IOI Light" w:hAnsi="IOI Light" w:cs="Tahoma"/>
          <w:i/>
          <w:iCs/>
          <w:sz w:val="24"/>
          <w:szCs w:val="24"/>
        </w:rPr>
        <w:t xml:space="preserve"> von Tourism Ireland</w:t>
      </w:r>
    </w:p>
    <w:p w14:paraId="32F89AD8" w14:textId="77777777" w:rsidR="00B13F68" w:rsidRPr="00183302" w:rsidRDefault="00B13F68" w:rsidP="00CA0AE7">
      <w:pPr>
        <w:rPr>
          <w:rFonts w:ascii="IOI Light" w:hAnsi="IOI Light" w:cs="Tahoma"/>
          <w:b/>
          <w:bCs/>
          <w:sz w:val="24"/>
          <w:szCs w:val="24"/>
          <w:lang w:val="de-DE"/>
        </w:rPr>
      </w:pPr>
    </w:p>
    <w:p w14:paraId="459232A7" w14:textId="7384C08D" w:rsidR="00CA0AE7" w:rsidRPr="00183302" w:rsidRDefault="0059469C" w:rsidP="00CA0AE7">
      <w:pPr>
        <w:rPr>
          <w:rFonts w:ascii="IOI Light" w:hAnsi="IOI Light" w:cs="Tahoma"/>
          <w:b/>
          <w:bCs/>
          <w:lang w:val="de-DE"/>
        </w:rPr>
      </w:pPr>
      <w:r>
        <w:rPr>
          <w:rFonts w:ascii="IOI Light" w:hAnsi="IOI Light" w:cs="Tahoma"/>
          <w:b/>
          <w:bCs/>
          <w:lang w:val="de-DE"/>
        </w:rPr>
        <w:t xml:space="preserve">Verwendete </w:t>
      </w:r>
      <w:r w:rsidR="00CA0AE7" w:rsidRPr="00183302">
        <w:rPr>
          <w:rFonts w:ascii="IOI Light" w:hAnsi="IOI Light" w:cs="Tahoma"/>
          <w:b/>
          <w:bCs/>
          <w:lang w:val="de-DE"/>
        </w:rPr>
        <w:t>Links</w:t>
      </w:r>
      <w:r>
        <w:rPr>
          <w:rFonts w:ascii="IOI Light" w:hAnsi="IOI Light" w:cs="Tahoma"/>
          <w:b/>
          <w:bCs/>
          <w:lang w:val="de-DE"/>
        </w:rPr>
        <w:t xml:space="preserve"> (Reihenfolge wie in der Meldung)</w:t>
      </w:r>
      <w:r w:rsidR="00CA0AE7" w:rsidRPr="00183302">
        <w:rPr>
          <w:rFonts w:ascii="IOI Light" w:hAnsi="IOI Light" w:cs="Tahoma"/>
          <w:b/>
          <w:bCs/>
          <w:lang w:val="de-DE"/>
        </w:rPr>
        <w:t>:</w:t>
      </w:r>
    </w:p>
    <w:p w14:paraId="2CC9CB12" w14:textId="77777777" w:rsidR="00B30516" w:rsidRPr="000E1EF0" w:rsidRDefault="00E73A5C" w:rsidP="00B30516">
      <w:pPr>
        <w:rPr>
          <w:rFonts w:ascii="IOI Light" w:hAnsi="IOI Light" w:cs="Tahoma"/>
          <w:lang w:val="de-DE"/>
        </w:rPr>
      </w:pPr>
      <w:hyperlink r:id="rId21" w:history="1">
        <w:r w:rsidR="00B30516" w:rsidRPr="000E1EF0">
          <w:rPr>
            <w:rStyle w:val="Hyperlink"/>
            <w:rFonts w:ascii="IOI Light" w:hAnsi="IOI Light" w:cs="Tahoma"/>
            <w:lang w:val="de-DE"/>
          </w:rPr>
          <w:t>https://www.ireland.com/de-de/things-to-do/themes/culture/st-patricks-day/</w:t>
        </w:r>
      </w:hyperlink>
    </w:p>
    <w:p w14:paraId="406EB8A7" w14:textId="77777777" w:rsidR="000446D9" w:rsidRDefault="00E73A5C" w:rsidP="00CA0AE7">
      <w:pPr>
        <w:rPr>
          <w:rStyle w:val="Hyperlink"/>
          <w:rFonts w:ascii="IOI Light" w:hAnsi="IOI Light" w:cs="Tahoma"/>
          <w:lang w:val="de-DE"/>
        </w:rPr>
      </w:pPr>
      <w:hyperlink r:id="rId22" w:history="1">
        <w:r w:rsidR="000446D9" w:rsidRPr="00216414">
          <w:rPr>
            <w:rStyle w:val="Hyperlink"/>
            <w:rFonts w:ascii="IOI Light" w:hAnsi="IOI Light" w:cs="Tahoma"/>
          </w:rPr>
          <w:t>https://www.ireland.com/de-de/destinations/experiences/northern-ireland/</w:t>
        </w:r>
      </w:hyperlink>
    </w:p>
    <w:p w14:paraId="144154D8" w14:textId="685FDB58" w:rsidR="00B30516" w:rsidRPr="00E40176" w:rsidRDefault="00E73A5C" w:rsidP="00CA0AE7">
      <w:pPr>
        <w:rPr>
          <w:rFonts w:ascii="IOI Light" w:hAnsi="IOI Light"/>
          <w:sz w:val="20"/>
          <w:szCs w:val="20"/>
          <w:lang w:val="de-DE"/>
        </w:rPr>
      </w:pPr>
      <w:hyperlink r:id="rId23" w:history="1">
        <w:r w:rsidR="000E1EF0" w:rsidRPr="00E40176">
          <w:rPr>
            <w:rStyle w:val="Hyperlink"/>
            <w:rFonts w:ascii="IOI Light" w:hAnsi="IOI Light"/>
            <w:sz w:val="20"/>
            <w:szCs w:val="20"/>
            <w:lang w:val="de-DE"/>
          </w:rPr>
          <w:t>https://visitarmagh.com/wp-content/uploads/2019/09/ABCDCStPatricksWayBookletcompletebooklet_final25Sept.pdf</w:t>
        </w:r>
      </w:hyperlink>
    </w:p>
    <w:p w14:paraId="51894154" w14:textId="228671CA" w:rsidR="000E1EF0" w:rsidRDefault="00E73A5C" w:rsidP="00CA0AE7">
      <w:pPr>
        <w:rPr>
          <w:rFonts w:ascii="IOI Light" w:hAnsi="IOI Light"/>
          <w:lang w:val="de-DE"/>
        </w:rPr>
      </w:pPr>
      <w:hyperlink r:id="rId24" w:history="1">
        <w:r w:rsidR="00A41AFC" w:rsidRPr="009B1442">
          <w:rPr>
            <w:rStyle w:val="Hyperlink"/>
            <w:rFonts w:ascii="IOI Light" w:hAnsi="IOI Light"/>
            <w:lang w:val="de-DE"/>
          </w:rPr>
          <w:t>https://e.issuu.com/embed.html?d=ecclesiastical_trail&amp;u=acdcdesign</w:t>
        </w:r>
      </w:hyperlink>
    </w:p>
    <w:p w14:paraId="3736B782" w14:textId="5DA285CE" w:rsidR="00A41AFC" w:rsidRDefault="00E73A5C" w:rsidP="00CA0AE7">
      <w:pPr>
        <w:rPr>
          <w:rFonts w:ascii="IOI Light" w:hAnsi="IOI Light"/>
          <w:lang w:val="de-DE"/>
        </w:rPr>
      </w:pPr>
      <w:hyperlink r:id="rId25" w:history="1">
        <w:r w:rsidR="00ED0DF1" w:rsidRPr="009B1442">
          <w:rPr>
            <w:rStyle w:val="Hyperlink"/>
            <w:rFonts w:ascii="IOI Light" w:hAnsi="IOI Light"/>
            <w:lang w:val="de-DE"/>
          </w:rPr>
          <w:t>https://www.youtube.com/watch?v=pNVkXiWZyeE</w:t>
        </w:r>
      </w:hyperlink>
    </w:p>
    <w:p w14:paraId="53EE28EE" w14:textId="7B9E626B" w:rsidR="00ED0DF1" w:rsidRDefault="00E73A5C" w:rsidP="00CA0AE7">
      <w:pPr>
        <w:rPr>
          <w:rFonts w:ascii="IOI Light" w:hAnsi="IOI Light"/>
          <w:lang w:val="de-DE"/>
        </w:rPr>
      </w:pPr>
      <w:hyperlink r:id="rId26" w:history="1">
        <w:r w:rsidR="002C5D98" w:rsidRPr="009B1442">
          <w:rPr>
            <w:rStyle w:val="Hyperlink"/>
            <w:rFonts w:ascii="IOI Light" w:hAnsi="IOI Light"/>
            <w:lang w:val="de-DE"/>
          </w:rPr>
          <w:t>https://www.saintpatrickcentre.com/experiences/</w:t>
        </w:r>
      </w:hyperlink>
    </w:p>
    <w:p w14:paraId="7E5B1E03" w14:textId="237F3A96" w:rsidR="002C5D98" w:rsidRDefault="00E73A5C" w:rsidP="00CA0AE7">
      <w:pPr>
        <w:rPr>
          <w:rFonts w:ascii="IOI Light" w:hAnsi="IOI Light"/>
          <w:lang w:val="de-DE"/>
        </w:rPr>
      </w:pPr>
      <w:hyperlink r:id="rId27" w:history="1">
        <w:r w:rsidR="000D7861" w:rsidRPr="009B1442">
          <w:rPr>
            <w:rStyle w:val="Hyperlink"/>
            <w:rFonts w:ascii="IOI Light" w:hAnsi="IOI Light"/>
            <w:lang w:val="de-DE"/>
          </w:rPr>
          <w:t>https://www.downcathedral.org/saul-church/</w:t>
        </w:r>
      </w:hyperlink>
    </w:p>
    <w:p w14:paraId="516AC297" w14:textId="4F99479B" w:rsidR="00E86DA1" w:rsidRDefault="00E73A5C" w:rsidP="00CA0AE7">
      <w:pPr>
        <w:rPr>
          <w:rFonts w:ascii="IOI Light" w:hAnsi="IOI Light"/>
          <w:lang w:val="de-DE"/>
        </w:rPr>
      </w:pPr>
      <w:hyperlink r:id="rId28" w:history="1">
        <w:r w:rsidR="00E86DA1" w:rsidRPr="009B1442">
          <w:rPr>
            <w:rStyle w:val="Hyperlink"/>
            <w:rFonts w:ascii="IOI Light" w:hAnsi="IOI Light"/>
            <w:lang w:val="de-DE"/>
          </w:rPr>
          <w:t>https://www.lecalepeninsula.com/events/saint-patrick-the-pagan-hills-5</w:t>
        </w:r>
      </w:hyperlink>
    </w:p>
    <w:p w14:paraId="06763100" w14:textId="20EBD521" w:rsidR="00EA3ECB" w:rsidRDefault="00E73A5C" w:rsidP="00CA0AE7">
      <w:pPr>
        <w:rPr>
          <w:rFonts w:ascii="IOI Light" w:hAnsi="IOI Light"/>
          <w:lang w:val="de-DE"/>
        </w:rPr>
      </w:pPr>
      <w:hyperlink r:id="rId29" w:history="1">
        <w:r w:rsidR="008F04F5" w:rsidRPr="009B1442">
          <w:rPr>
            <w:rStyle w:val="Hyperlink"/>
            <w:rFonts w:ascii="IOI Light" w:hAnsi="IOI Light"/>
            <w:lang w:val="de-DE"/>
          </w:rPr>
          <w:t>https://mournegullionstrangfordgeopark.com/</w:t>
        </w:r>
      </w:hyperlink>
    </w:p>
    <w:p w14:paraId="5969C58A" w14:textId="7BEA1AB6" w:rsidR="008F04F5" w:rsidRDefault="00E73A5C" w:rsidP="00CA0AE7">
      <w:pPr>
        <w:rPr>
          <w:rFonts w:ascii="IOI Light" w:hAnsi="IOI Light"/>
          <w:lang w:val="de-DE"/>
        </w:rPr>
      </w:pPr>
      <w:hyperlink r:id="rId30" w:history="1">
        <w:r w:rsidR="00542FD5" w:rsidRPr="009B1442">
          <w:rPr>
            <w:rStyle w:val="Hyperlink"/>
            <w:rFonts w:ascii="IOI Light" w:hAnsi="IOI Light"/>
            <w:lang w:val="de-DE"/>
          </w:rPr>
          <w:t>https://www.lecalepeninsula.com/events/from-landing-to-legacy-saint-patrick-in-lecale</w:t>
        </w:r>
      </w:hyperlink>
    </w:p>
    <w:p w14:paraId="263C7004" w14:textId="68537CC5" w:rsidR="00CA0AE7" w:rsidRPr="00183302" w:rsidRDefault="00CA0AE7" w:rsidP="00CA0AE7">
      <w:pPr>
        <w:rPr>
          <w:rFonts w:ascii="IOI Light" w:hAnsi="IOI Light" w:cs="Tahoma"/>
          <w:b/>
          <w:bCs/>
          <w:lang w:val="de-DE"/>
        </w:rPr>
      </w:pPr>
    </w:p>
    <w:p w14:paraId="65E67452" w14:textId="18F32214" w:rsidR="00CA0AE7" w:rsidRPr="00E42866" w:rsidRDefault="00CA0AE7" w:rsidP="00CA0AE7">
      <w:pPr>
        <w:rPr>
          <w:rFonts w:ascii="IOI Light" w:hAnsi="IOI Light" w:cs="Tahoma"/>
          <w:lang w:val="de-DE"/>
        </w:rPr>
      </w:pPr>
      <w:r w:rsidRPr="00E42866">
        <w:rPr>
          <w:rFonts w:ascii="IOI Light" w:hAnsi="IOI Light" w:cs="Tahoma"/>
          <w:b/>
          <w:bCs/>
          <w:lang w:val="de-DE"/>
        </w:rPr>
        <w:t xml:space="preserve">Schlagwörter: </w:t>
      </w:r>
      <w:r w:rsidR="00A06FA7" w:rsidRPr="00E42866">
        <w:rPr>
          <w:rFonts w:ascii="IOI Light" w:hAnsi="IOI Light" w:cs="Tahoma"/>
          <w:lang w:val="de-DE"/>
        </w:rPr>
        <w:t xml:space="preserve">Festival | St. </w:t>
      </w:r>
      <w:proofErr w:type="spellStart"/>
      <w:r w:rsidR="00A06FA7" w:rsidRPr="00E42866">
        <w:rPr>
          <w:rFonts w:ascii="IOI Light" w:hAnsi="IOI Light" w:cs="Tahoma"/>
          <w:lang w:val="de-DE"/>
        </w:rPr>
        <w:t>Patrick’s</w:t>
      </w:r>
      <w:proofErr w:type="spellEnd"/>
      <w:r w:rsidR="00A06FA7" w:rsidRPr="00E42866">
        <w:rPr>
          <w:rFonts w:ascii="IOI Light" w:hAnsi="IOI Light" w:cs="Tahoma"/>
          <w:lang w:val="de-DE"/>
        </w:rPr>
        <w:t xml:space="preserve"> Day | Kultur | Tradition | </w:t>
      </w:r>
      <w:r w:rsidR="00E42866" w:rsidRPr="00E42866">
        <w:rPr>
          <w:rFonts w:ascii="IOI Light" w:hAnsi="IOI Light" w:cs="Tahoma"/>
          <w:lang w:val="de-DE"/>
        </w:rPr>
        <w:t>Nationalfeiertag | grün | IOI</w:t>
      </w:r>
    </w:p>
    <w:p w14:paraId="1CC90B0C" w14:textId="77777777" w:rsidR="00CA0AE7" w:rsidRPr="00E42866" w:rsidRDefault="00CA0AE7" w:rsidP="00CA0AE7">
      <w:pPr>
        <w:widowControl w:val="0"/>
        <w:suppressAutoHyphens/>
        <w:spacing w:after="0" w:line="240" w:lineRule="auto"/>
        <w:rPr>
          <w:rFonts w:ascii="IOI Light" w:eastAsia="SimSun" w:hAnsi="IOI Light" w:cs="Arial Unicode MS"/>
          <w:kern w:val="1"/>
          <w:lang w:val="de-DE" w:eastAsia="hi-IN" w:bidi="hi-IN"/>
        </w:rPr>
      </w:pPr>
    </w:p>
    <w:p w14:paraId="67B98367" w14:textId="3F8F5DD7" w:rsidR="00CA0AE7" w:rsidRPr="00216414" w:rsidRDefault="00CA0AE7" w:rsidP="00CA0AE7">
      <w:pPr>
        <w:widowControl w:val="0"/>
        <w:suppressAutoHyphens/>
        <w:spacing w:after="0" w:line="240" w:lineRule="auto"/>
        <w:textAlignment w:val="baseline"/>
        <w:rPr>
          <w:rFonts w:ascii="IOI Light" w:eastAsia="SimSun" w:hAnsi="IOI Light" w:cs="Tahoma"/>
          <w:kern w:val="1"/>
          <w:lang w:val="de-DE" w:eastAsia="hi-IN" w:bidi="hi-IN"/>
        </w:rPr>
      </w:pPr>
      <w:r w:rsidRPr="00216414">
        <w:rPr>
          <w:rFonts w:ascii="IOI Light" w:eastAsia="Calibri Light" w:hAnsi="IOI Light" w:cs="Tahoma"/>
          <w:color w:val="333333"/>
          <w:kern w:val="1"/>
          <w:lang w:val="de-DE" w:eastAsia="hi-IN" w:bidi="hi-IN"/>
        </w:rPr>
        <w:t>(</w:t>
      </w:r>
      <w:r w:rsidR="00E42866" w:rsidRPr="00216414">
        <w:rPr>
          <w:rFonts w:ascii="IOI Light" w:eastAsia="Calibri Light" w:hAnsi="IOI Light" w:cs="Tahoma"/>
          <w:color w:val="333333"/>
          <w:kern w:val="1"/>
          <w:lang w:val="de-DE" w:eastAsia="hi-IN" w:bidi="hi-IN"/>
        </w:rPr>
        <w:t>6</w:t>
      </w:r>
      <w:r w:rsidRPr="00216414">
        <w:rPr>
          <w:rFonts w:ascii="IOI Light" w:eastAsia="Calibri Light" w:hAnsi="IOI Light" w:cs="Tahoma"/>
          <w:color w:val="333333"/>
          <w:kern w:val="1"/>
          <w:lang w:val="de-DE" w:eastAsia="hi-IN" w:bidi="hi-IN"/>
        </w:rPr>
        <w:t>.</w:t>
      </w:r>
      <w:r w:rsidR="00E42866" w:rsidRPr="00216414">
        <w:rPr>
          <w:rFonts w:ascii="IOI Light" w:eastAsia="Calibri Light" w:hAnsi="IOI Light" w:cs="Tahoma"/>
          <w:color w:val="333333"/>
          <w:kern w:val="1"/>
          <w:lang w:val="de-DE" w:eastAsia="hi-IN" w:bidi="hi-IN"/>
        </w:rPr>
        <w:t>3</w:t>
      </w:r>
      <w:r w:rsidRPr="00216414">
        <w:rPr>
          <w:rFonts w:ascii="IOI Light" w:eastAsia="Calibri Light" w:hAnsi="IOI Light" w:cs="Tahoma"/>
          <w:color w:val="333333"/>
          <w:kern w:val="1"/>
          <w:lang w:val="de-DE" w:eastAsia="hi-IN" w:bidi="hi-IN"/>
        </w:rPr>
        <w:t>.202</w:t>
      </w:r>
      <w:r w:rsidR="00183302" w:rsidRPr="00216414">
        <w:rPr>
          <w:rFonts w:ascii="IOI Light" w:eastAsia="Calibri Light" w:hAnsi="IOI Light" w:cs="Tahoma"/>
          <w:color w:val="333333"/>
          <w:kern w:val="1"/>
          <w:lang w:val="de-DE" w:eastAsia="hi-IN" w:bidi="hi-IN"/>
        </w:rPr>
        <w:t>4</w:t>
      </w:r>
      <w:r w:rsidRPr="00216414">
        <w:rPr>
          <w:rFonts w:ascii="IOI Light" w:eastAsia="Calibri Light" w:hAnsi="IOI Light" w:cs="Tahoma"/>
          <w:color w:val="333333"/>
          <w:kern w:val="1"/>
          <w:lang w:val="de-DE" w:eastAsia="hi-IN" w:bidi="hi-IN"/>
        </w:rPr>
        <w:t>-</w:t>
      </w:r>
      <w:r w:rsidR="00183302" w:rsidRPr="00216414">
        <w:rPr>
          <w:rFonts w:ascii="IOI Light" w:eastAsia="Calibri Light" w:hAnsi="IOI Light" w:cs="Tahoma"/>
          <w:color w:val="333333"/>
          <w:kern w:val="1"/>
          <w:lang w:val="de-DE" w:eastAsia="hi-IN" w:bidi="hi-IN"/>
        </w:rPr>
        <w:t>ot</w:t>
      </w:r>
      <w:r w:rsidRPr="00216414">
        <w:rPr>
          <w:rFonts w:ascii="IOI Light" w:eastAsia="Calibri Light" w:hAnsi="IOI Light" w:cs="Tahoma"/>
          <w:color w:val="333333"/>
          <w:kern w:val="1"/>
          <w:lang w:val="de-DE" w:eastAsia="hi-IN" w:bidi="hi-IN"/>
        </w:rPr>
        <w:t>)</w:t>
      </w:r>
    </w:p>
    <w:p w14:paraId="52F30186" w14:textId="77777777" w:rsidR="00CA0AE7" w:rsidRPr="00E42866" w:rsidRDefault="00CA0AE7" w:rsidP="00CA0AE7">
      <w:pPr>
        <w:widowControl w:val="0"/>
        <w:suppressAutoHyphens/>
        <w:spacing w:after="0" w:line="240" w:lineRule="auto"/>
        <w:textAlignment w:val="baseline"/>
        <w:rPr>
          <w:rFonts w:ascii="IOI Light" w:eastAsia="SimSun" w:hAnsi="IOI Light" w:cs="Tahoma"/>
          <w:color w:val="000000"/>
          <w:kern w:val="1"/>
          <w:lang w:val="de-DE" w:eastAsia="hi-IN" w:bidi="hi-IN"/>
        </w:rPr>
      </w:pPr>
      <w:r w:rsidRPr="00E42866">
        <w:rPr>
          <w:rFonts w:ascii="IOI Light" w:eastAsia="Calibri Light" w:hAnsi="IOI Light" w:cs="Tahoma"/>
          <w:color w:val="000000"/>
          <w:kern w:val="1"/>
          <w:lang w:val="de-DE" w:eastAsia="hi-IN" w:bidi="hi-IN"/>
        </w:rPr>
        <w:t xml:space="preserve">Die </w:t>
      </w:r>
      <w:hyperlink r:id="rId31" w:history="1">
        <w:r w:rsidRPr="00E42866">
          <w:rPr>
            <w:rFonts w:ascii="IOI Light" w:eastAsia="Calibri Light" w:hAnsi="IOI Light" w:cs="Tahoma"/>
            <w:b/>
            <w:color w:val="0563C1"/>
            <w:kern w:val="1"/>
            <w:u w:val="single"/>
            <w:lang w:val="de-DE" w:eastAsia="hi-IN" w:bidi="hi-IN"/>
          </w:rPr>
          <w:t>Irland Information Tourism Ireland</w:t>
        </w:r>
      </w:hyperlink>
      <w:r w:rsidRPr="00E42866">
        <w:rPr>
          <w:rFonts w:ascii="IOI Light" w:eastAsia="SimSun" w:hAnsi="IOI Light" w:cs="Tahoma"/>
          <w:kern w:val="1"/>
          <w:lang w:val="de-DE" w:eastAsia="hi-IN" w:bidi="hi-IN"/>
        </w:rPr>
        <w:t xml:space="preserve"> </w:t>
      </w:r>
      <w:r w:rsidRPr="00E42866">
        <w:rPr>
          <w:rFonts w:ascii="IOI Light" w:eastAsia="Calibri Light" w:hAnsi="IOI Light" w:cs="Tahoma"/>
          <w:color w:val="000000"/>
          <w:kern w:val="1"/>
          <w:lang w:val="de-DE" w:eastAsia="hi-IN" w:bidi="hi-IN"/>
        </w:rPr>
        <w:t xml:space="preserve">ist die touristische Marketing-Organisation der Insel Irland: </w:t>
      </w:r>
      <w:hyperlink r:id="rId32" w:history="1">
        <w:r w:rsidRPr="00E42866">
          <w:rPr>
            <w:rFonts w:ascii="IOI Light" w:eastAsia="Calibri Light" w:hAnsi="IOI Light" w:cs="Tahoma"/>
            <w:color w:val="0563C1"/>
            <w:kern w:val="1"/>
            <w:u w:val="single"/>
            <w:lang w:val="de-DE" w:eastAsia="hi-IN" w:bidi="hi-IN"/>
          </w:rPr>
          <w:t>www.ireland.com</w:t>
        </w:r>
      </w:hyperlink>
      <w:r w:rsidRPr="00E42866">
        <w:rPr>
          <w:rFonts w:ascii="IOI Light" w:eastAsia="Calibri Light" w:hAnsi="IOI Light" w:cs="Tahoma"/>
          <w:color w:val="000000"/>
          <w:kern w:val="1"/>
          <w:lang w:val="de-DE" w:eastAsia="hi-IN" w:bidi="hi-IN"/>
        </w:rPr>
        <w:t xml:space="preserve"> /</w:t>
      </w:r>
      <w:r w:rsidRPr="00E42866">
        <w:rPr>
          <w:rFonts w:ascii="IOI Light" w:eastAsia="Calibri Light" w:hAnsi="IOI Light" w:cs="Tahoma"/>
          <w:color w:val="0000FF"/>
          <w:kern w:val="1"/>
          <w:lang w:val="de-DE" w:eastAsia="hi-IN" w:bidi="hi-IN"/>
        </w:rPr>
        <w:t xml:space="preserve"> </w:t>
      </w:r>
      <w:hyperlink r:id="rId33" w:history="1">
        <w:proofErr w:type="spellStart"/>
        <w:r w:rsidRPr="00E42866">
          <w:rPr>
            <w:rFonts w:ascii="IOI Light" w:eastAsia="Calibri Light" w:hAnsi="IOI Light" w:cs="Tahoma"/>
            <w:b/>
            <w:color w:val="0563C1"/>
            <w:kern w:val="1"/>
            <w:u w:val="single"/>
            <w:lang w:val="de-DE" w:eastAsia="hi-IN" w:bidi="hi-IN"/>
          </w:rPr>
          <w:t>Broschürenbestellung</w:t>
        </w:r>
        <w:proofErr w:type="spellEnd"/>
      </w:hyperlink>
    </w:p>
    <w:p w14:paraId="4F8E5C3A" w14:textId="77777777" w:rsidR="00CA0AE7" w:rsidRPr="00E42866" w:rsidRDefault="00CA0AE7" w:rsidP="00CA0AE7">
      <w:pPr>
        <w:widowControl w:val="0"/>
        <w:suppressAutoHyphens/>
        <w:spacing w:after="0" w:line="240" w:lineRule="auto"/>
        <w:textAlignment w:val="baseline"/>
        <w:rPr>
          <w:rFonts w:ascii="IOI Light" w:eastAsia="SimSun" w:hAnsi="IOI Light" w:cs="Tahoma"/>
          <w:kern w:val="1"/>
          <w:lang w:val="de-DE" w:eastAsia="hi-IN" w:bidi="hi-IN"/>
        </w:rPr>
      </w:pPr>
      <w:r w:rsidRPr="00E42866">
        <w:rPr>
          <w:rFonts w:ascii="IOI Light" w:eastAsia="Calibri Light" w:hAnsi="IOI Light" w:cs="Tahoma"/>
          <w:color w:val="000000"/>
          <w:kern w:val="1"/>
          <w:lang w:val="de-DE" w:eastAsia="hi-IN" w:bidi="hi-IN"/>
        </w:rPr>
        <w:t xml:space="preserve">Pressekontakt: </w:t>
      </w:r>
      <w:hyperlink r:id="rId34" w:history="1">
        <w:r w:rsidRPr="00E42866">
          <w:rPr>
            <w:rFonts w:ascii="IOI Light" w:eastAsia="Calibri Light" w:hAnsi="IOI Light" w:cs="Tahoma"/>
            <w:color w:val="0563C1"/>
            <w:kern w:val="1"/>
            <w:u w:val="single"/>
            <w:lang w:val="de-DE" w:eastAsia="hi-IN" w:bidi="hi-IN"/>
          </w:rPr>
          <w:t>presse@tourismireland.com</w:t>
        </w:r>
      </w:hyperlink>
      <w:r w:rsidRPr="00E42866">
        <w:rPr>
          <w:rFonts w:ascii="IOI Light" w:eastAsia="Calibri Light" w:hAnsi="IOI Light" w:cs="Tahoma"/>
          <w:color w:val="000000"/>
          <w:kern w:val="1"/>
          <w:lang w:val="de-DE" w:eastAsia="hi-IN" w:bidi="hi-IN"/>
        </w:rPr>
        <w:t xml:space="preserve">, </w:t>
      </w:r>
      <w:hyperlink r:id="rId35" w:history="1">
        <w:r w:rsidRPr="00E42866">
          <w:rPr>
            <w:rFonts w:ascii="IOI Light" w:eastAsia="Calibri Light" w:hAnsi="IOI Light" w:cs="Tahoma"/>
            <w:color w:val="0563C1"/>
            <w:kern w:val="1"/>
            <w:u w:val="single"/>
            <w:lang w:val="de-DE" w:eastAsia="hi-IN" w:bidi="hi-IN"/>
          </w:rPr>
          <w:t>https://media.ireland.com</w:t>
        </w:r>
      </w:hyperlink>
    </w:p>
    <w:p w14:paraId="23750227" w14:textId="77777777" w:rsidR="00CA0AE7" w:rsidRPr="0082011D" w:rsidRDefault="00CA0AE7" w:rsidP="00CA0AE7">
      <w:pPr>
        <w:widowControl w:val="0"/>
        <w:suppressAutoHyphens/>
        <w:spacing w:after="0" w:line="240" w:lineRule="auto"/>
        <w:rPr>
          <w:rFonts w:ascii="IOI Light" w:eastAsia="SimSun" w:hAnsi="IOI Light" w:cs="Arial Unicode MS"/>
          <w:kern w:val="1"/>
          <w:lang w:val="de-DE" w:eastAsia="hi-IN" w:bidi="hi-IN"/>
        </w:rPr>
      </w:pPr>
    </w:p>
    <w:p w14:paraId="2E47CDEC" w14:textId="77777777" w:rsidR="00CA0AE7" w:rsidRPr="0082011D" w:rsidRDefault="00CA0AE7" w:rsidP="00CA0AE7">
      <w:pPr>
        <w:rPr>
          <w:rFonts w:ascii="IOI Light" w:hAnsi="IOI Light" w:cs="Tahoma"/>
          <w:b/>
          <w:lang w:val="de-DE"/>
        </w:rPr>
      </w:pPr>
    </w:p>
    <w:sectPr w:rsidR="00CA0AE7" w:rsidRPr="0082011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IOI Light">
    <w:altName w:val="Calibri"/>
    <w:panose1 w:val="00000000000000000000"/>
    <w:charset w:val="00"/>
    <w:family w:val="auto"/>
    <w:pitch w:val="variable"/>
    <w:sig w:usb0="8000002F" w:usb1="0000004A"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0AE7"/>
    <w:rsid w:val="000446D9"/>
    <w:rsid w:val="000525AD"/>
    <w:rsid w:val="00053758"/>
    <w:rsid w:val="0006732E"/>
    <w:rsid w:val="00085560"/>
    <w:rsid w:val="0009460A"/>
    <w:rsid w:val="000B1FA9"/>
    <w:rsid w:val="000B7196"/>
    <w:rsid w:val="000B722F"/>
    <w:rsid w:val="000D7861"/>
    <w:rsid w:val="000E1EF0"/>
    <w:rsid w:val="00121ECC"/>
    <w:rsid w:val="0016646F"/>
    <w:rsid w:val="00183302"/>
    <w:rsid w:val="001B25AE"/>
    <w:rsid w:val="001E5A89"/>
    <w:rsid w:val="00216414"/>
    <w:rsid w:val="00274197"/>
    <w:rsid w:val="0027464F"/>
    <w:rsid w:val="002C5D98"/>
    <w:rsid w:val="003374BB"/>
    <w:rsid w:val="003460E1"/>
    <w:rsid w:val="004117ED"/>
    <w:rsid w:val="0041307C"/>
    <w:rsid w:val="00442140"/>
    <w:rsid w:val="004A23B7"/>
    <w:rsid w:val="004A2A6F"/>
    <w:rsid w:val="004F65BF"/>
    <w:rsid w:val="00501646"/>
    <w:rsid w:val="005050BB"/>
    <w:rsid w:val="00542FD5"/>
    <w:rsid w:val="0056131C"/>
    <w:rsid w:val="005823CB"/>
    <w:rsid w:val="00591646"/>
    <w:rsid w:val="0059469C"/>
    <w:rsid w:val="006F48C4"/>
    <w:rsid w:val="00774A2E"/>
    <w:rsid w:val="007A223B"/>
    <w:rsid w:val="007A7F7E"/>
    <w:rsid w:val="0082011D"/>
    <w:rsid w:val="008535F7"/>
    <w:rsid w:val="008A0639"/>
    <w:rsid w:val="008F04F5"/>
    <w:rsid w:val="00905E61"/>
    <w:rsid w:val="009178DA"/>
    <w:rsid w:val="00917CD8"/>
    <w:rsid w:val="00924FC6"/>
    <w:rsid w:val="0097428B"/>
    <w:rsid w:val="009B52C9"/>
    <w:rsid w:val="009C575C"/>
    <w:rsid w:val="009D6678"/>
    <w:rsid w:val="009E0C8D"/>
    <w:rsid w:val="00A05193"/>
    <w:rsid w:val="00A06FA7"/>
    <w:rsid w:val="00A41AFC"/>
    <w:rsid w:val="00AC15CB"/>
    <w:rsid w:val="00AC4FED"/>
    <w:rsid w:val="00B13F68"/>
    <w:rsid w:val="00B30516"/>
    <w:rsid w:val="00B64C5D"/>
    <w:rsid w:val="00B97E2E"/>
    <w:rsid w:val="00BD5856"/>
    <w:rsid w:val="00BF371E"/>
    <w:rsid w:val="00C034C8"/>
    <w:rsid w:val="00C7472F"/>
    <w:rsid w:val="00C90877"/>
    <w:rsid w:val="00CA0AE7"/>
    <w:rsid w:val="00CB2F67"/>
    <w:rsid w:val="00CD62C3"/>
    <w:rsid w:val="00D24A2D"/>
    <w:rsid w:val="00D605AC"/>
    <w:rsid w:val="00D60F0F"/>
    <w:rsid w:val="00D641BD"/>
    <w:rsid w:val="00D95948"/>
    <w:rsid w:val="00DB2DE6"/>
    <w:rsid w:val="00E40176"/>
    <w:rsid w:val="00E42866"/>
    <w:rsid w:val="00E810ED"/>
    <w:rsid w:val="00E86DA1"/>
    <w:rsid w:val="00EA3ECB"/>
    <w:rsid w:val="00ED0DF1"/>
    <w:rsid w:val="00F54C42"/>
    <w:rsid w:val="00F77517"/>
    <w:rsid w:val="00F77BFD"/>
    <w:rsid w:val="00F81FC2"/>
    <w:rsid w:val="00F838A5"/>
    <w:rsid w:val="00F93D1B"/>
    <w:rsid w:val="128CC2B0"/>
    <w:rsid w:val="48E7D925"/>
    <w:rsid w:val="4FE82BC4"/>
    <w:rsid w:val="5183FC25"/>
    <w:rsid w:val="52DF93F0"/>
    <w:rsid w:val="57845507"/>
    <w:rsid w:val="738D2157"/>
  </w:rsids>
  <m:mathPr>
    <m:mathFont m:val="Cambria Math"/>
    <m:brkBin m:val="before"/>
    <m:brkBinSub m:val="--"/>
    <m:smallFrac m:val="0"/>
    <m:dispDef/>
    <m:lMargin m:val="0"/>
    <m:rMargin m:val="0"/>
    <m:defJc m:val="centerGroup"/>
    <m:wrapIndent m:val="1440"/>
    <m:intLim m:val="subSup"/>
    <m:naryLim m:val="undOvr"/>
  </m:mathPr>
  <w:themeFontLang w:val="en-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717A45"/>
  <w15:chartTrackingRefBased/>
  <w15:docId w15:val="{3E3D3F79-A50B-4187-B8C1-10FFD497C2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460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05E61"/>
    <w:rPr>
      <w:color w:val="0563C1" w:themeColor="hyperlink"/>
      <w:u w:val="single"/>
    </w:rPr>
  </w:style>
  <w:style w:type="character" w:styleId="UnresolvedMention">
    <w:name w:val="Unresolved Mention"/>
    <w:basedOn w:val="DefaultParagraphFont"/>
    <w:uiPriority w:val="99"/>
    <w:semiHidden/>
    <w:unhideWhenUsed/>
    <w:rsid w:val="00905E61"/>
    <w:rPr>
      <w:color w:val="605E5C"/>
      <w:shd w:val="clear" w:color="auto" w:fill="E1DFDD"/>
    </w:rPr>
  </w:style>
  <w:style w:type="character" w:styleId="FollowedHyperlink">
    <w:name w:val="FollowedHyperlink"/>
    <w:basedOn w:val="DefaultParagraphFont"/>
    <w:uiPriority w:val="99"/>
    <w:semiHidden/>
    <w:unhideWhenUsed/>
    <w:rsid w:val="003374B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youtube.com/watch?v=pNVkXiWZyeE" TargetMode="External"/><Relationship Id="rId18" Type="http://schemas.openxmlformats.org/officeDocument/2006/relationships/hyperlink" Target="https://www.lecalepeninsula.com/events/from-landing-to-legacy-saint-patrick-in-lecale" TargetMode="External"/><Relationship Id="rId26" Type="http://schemas.openxmlformats.org/officeDocument/2006/relationships/hyperlink" Target="https://www.saintpatrickcentre.com/experiences/" TargetMode="External"/><Relationship Id="rId3" Type="http://schemas.openxmlformats.org/officeDocument/2006/relationships/customXml" Target="../customXml/item3.xml"/><Relationship Id="rId21" Type="http://schemas.openxmlformats.org/officeDocument/2006/relationships/hyperlink" Target="https://www.ireland.com/de-de/things-to-do/themes/culture/st-patricks-day/" TargetMode="External"/><Relationship Id="rId34" Type="http://schemas.openxmlformats.org/officeDocument/2006/relationships/hyperlink" Target="mailto:presse@tourismireland.com" TargetMode="External"/><Relationship Id="rId7" Type="http://schemas.openxmlformats.org/officeDocument/2006/relationships/settings" Target="settings.xml"/><Relationship Id="rId12" Type="http://schemas.openxmlformats.org/officeDocument/2006/relationships/hyperlink" Target="https://e.issuu.com/embed.html?d=ecclesiastical_trail&amp;u=acdcdesign" TargetMode="External"/><Relationship Id="rId17" Type="http://schemas.openxmlformats.org/officeDocument/2006/relationships/hyperlink" Target="https://mournegullionstrangfordgeopark.com/" TargetMode="External"/><Relationship Id="rId25" Type="http://schemas.openxmlformats.org/officeDocument/2006/relationships/hyperlink" Target="https://www.youtube.com/watch?v=pNVkXiWZyeE" TargetMode="External"/><Relationship Id="rId33" Type="http://schemas.openxmlformats.org/officeDocument/2006/relationships/hyperlink" Target="https://go.irlnd.co/bkral" TargetMode="External"/><Relationship Id="rId2" Type="http://schemas.openxmlformats.org/officeDocument/2006/relationships/customXml" Target="../customXml/item2.xml"/><Relationship Id="rId16" Type="http://schemas.openxmlformats.org/officeDocument/2006/relationships/hyperlink" Target="https://www.lecalepeninsula.com/events/saint-patrick-the-pagan-hills-5" TargetMode="External"/><Relationship Id="rId20" Type="http://schemas.openxmlformats.org/officeDocument/2006/relationships/hyperlink" Target="https://go.irlnd.co/asprge" TargetMode="External"/><Relationship Id="rId29" Type="http://schemas.openxmlformats.org/officeDocument/2006/relationships/hyperlink" Target="https://mournegullionstrangfordgeopark.co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sitarmagh.com/wp-content/uploads/2019/09/ABCDCStPatricksWayBookletcompletebooklet_final25Sept.pdf" TargetMode="External"/><Relationship Id="rId24" Type="http://schemas.openxmlformats.org/officeDocument/2006/relationships/hyperlink" Target="https://e.issuu.com/embed.html?d=ecclesiastical_trail&amp;u=acdcdesign" TargetMode="External"/><Relationship Id="rId32" Type="http://schemas.openxmlformats.org/officeDocument/2006/relationships/hyperlink" Target="https://go.irlnd.co/3gvqn"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downcathedral.org/saul-church/" TargetMode="External"/><Relationship Id="rId23" Type="http://schemas.openxmlformats.org/officeDocument/2006/relationships/hyperlink" Target="https://visitarmagh.com/wp-content/uploads/2019/09/ABCDCStPatricksWayBookletcompletebooklet_final25Sept.pdf" TargetMode="External"/><Relationship Id="rId28" Type="http://schemas.openxmlformats.org/officeDocument/2006/relationships/hyperlink" Target="https://www.lecalepeninsula.com/events/saint-patrick-the-pagan-hills-5" TargetMode="External"/><Relationship Id="rId36" Type="http://schemas.openxmlformats.org/officeDocument/2006/relationships/fontTable" Target="fontTable.xml"/><Relationship Id="rId10" Type="http://schemas.openxmlformats.org/officeDocument/2006/relationships/hyperlink" Target="https://www.ireland.com/de-de/destinations/experiences/northern-ireland/" TargetMode="External"/><Relationship Id="rId19" Type="http://schemas.openxmlformats.org/officeDocument/2006/relationships/hyperlink" Target="https://go.irlnd.co/ev4wmh" TargetMode="External"/><Relationship Id="rId31" Type="http://schemas.openxmlformats.org/officeDocument/2006/relationships/hyperlink" Target="https://go.irlnd.co/gddzp" TargetMode="External"/><Relationship Id="rId4" Type="http://schemas.openxmlformats.org/officeDocument/2006/relationships/customXml" Target="../customXml/item4.xml"/><Relationship Id="rId9" Type="http://schemas.openxmlformats.org/officeDocument/2006/relationships/hyperlink" Target="https://www.ireland.com/de-de/things-to-do/themes/culture/st-patricks-day/" TargetMode="External"/><Relationship Id="rId14" Type="http://schemas.openxmlformats.org/officeDocument/2006/relationships/hyperlink" Target="https://www.saintpatrickcentre.com/experiences/" TargetMode="External"/><Relationship Id="rId22" Type="http://schemas.openxmlformats.org/officeDocument/2006/relationships/hyperlink" Target="https://www.ireland.com/de-de/destinations/experiences/northern-ireland/" TargetMode="External"/><Relationship Id="rId27" Type="http://schemas.openxmlformats.org/officeDocument/2006/relationships/hyperlink" Target="https://www.downcathedral.org/saul-church/" TargetMode="External"/><Relationship Id="rId30" Type="http://schemas.openxmlformats.org/officeDocument/2006/relationships/hyperlink" Target="https://www.lecalepeninsula.com/events/from-landing-to-legacy-saint-patrick-in-lecale" TargetMode="External"/><Relationship Id="rId35" Type="http://schemas.openxmlformats.org/officeDocument/2006/relationships/hyperlink" Target="https://go.irlnd.co/gddz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MediaLengthInSeconds xmlns="18519d5f-80f5-45ca-acb5-9fef0fd568d3" xsi:nil="true"/>
    <SharedWithUsers xmlns="97d901a9-7ce9-4de5-91c0-c96fb9f52551">
      <UserInfo>
        <DisplayName>Julie O'Connell</DisplayName>
        <AccountId>12</AccountId>
        <AccountType/>
      </UserInfo>
      <UserInfo>
        <DisplayName>Hannah-Lena Schoen</DisplayName>
        <AccountId>316</AccountId>
        <AccountType/>
      </UserInfo>
    </SharedWithUsers>
    <lcf76f155ced4ddcb4097134ff3c332f xmlns="18519d5f-80f5-45ca-acb5-9fef0fd568d3">
      <Terms xmlns="http://schemas.microsoft.com/office/infopath/2007/PartnerControls"/>
    </lcf76f155ced4ddcb4097134ff3c332f>
    <TaxCatchAll xmlns="97d901a9-7ce9-4de5-91c0-c96fb9f5255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70579A9D08D64B922CD1BD4F90CCD2" ma:contentTypeVersion="20" ma:contentTypeDescription="Create a new document." ma:contentTypeScope="" ma:versionID="d4582ff6c1f3e15b4a8f99cb4c2179cc">
  <xsd:schema xmlns:xsd="http://www.w3.org/2001/XMLSchema" xmlns:xs="http://www.w3.org/2001/XMLSchema" xmlns:p="http://schemas.microsoft.com/office/2006/metadata/properties" xmlns:ns1="http://schemas.microsoft.com/sharepoint/v3" xmlns:ns2="18519d5f-80f5-45ca-acb5-9fef0fd568d3" xmlns:ns3="97d901a9-7ce9-4de5-91c0-c96fb9f52551" targetNamespace="http://schemas.microsoft.com/office/2006/metadata/properties" ma:root="true" ma:fieldsID="e9158cef13c58c284f3401cdd2643beb" ns1:_="" ns2:_="" ns3:_="">
    <xsd:import namespace="http://schemas.microsoft.com/sharepoint/v3"/>
    <xsd:import namespace="18519d5f-80f5-45ca-acb5-9fef0fd568d3"/>
    <xsd:import namespace="97d901a9-7ce9-4de5-91c0-c96fb9f5255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519d5f-80f5-45ca-acb5-9fef0fd568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59624bc-3b6d-45e8-9641-4db9400d4d5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7d901a9-7ce9-4de5-91c0-c96fb9f52551"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5f0da431-7a37-4bec-92a8-c5124d5ffd80}" ma:internalName="TaxCatchAll" ma:showField="CatchAllData" ma:web="97d901a9-7ce9-4de5-91c0-c96fb9f5255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ct:contentTypeSchema xmlns:ct="http://schemas.microsoft.com/office/2006/metadata/contentType" xmlns:ma="http://schemas.microsoft.com/office/2006/metadata/properties/metaAttributes" ct:_="" ma:_="" ma:contentTypeName="Document" ma:contentTypeID="0x0101005570579A9D08D64B922CD1BD4F90CCD2" ma:contentTypeVersion="20" ma:contentTypeDescription="Create a new document." ma:contentTypeScope="" ma:versionID="d4582ff6c1f3e15b4a8f99cb4c2179cc">
  <xsd:schema xmlns:xsd="http://www.w3.org/2001/XMLSchema" xmlns:xs="http://www.w3.org/2001/XMLSchema" xmlns:p="http://schemas.microsoft.com/office/2006/metadata/properties" xmlns:ns1="http://schemas.microsoft.com/sharepoint/v3" xmlns:ns2="18519d5f-80f5-45ca-acb5-9fef0fd568d3" xmlns:ns3="97d901a9-7ce9-4de5-91c0-c96fb9f52551" targetNamespace="http://schemas.microsoft.com/office/2006/metadata/properties" ma:root="true" ma:fieldsID="e9158cef13c58c284f3401cdd2643beb" ns1:_="" ns2:_="" ns3:_="">
    <xsd:import namespace="http://schemas.microsoft.com/sharepoint/v3"/>
    <xsd:import namespace="18519d5f-80f5-45ca-acb5-9fef0fd568d3"/>
    <xsd:import namespace="97d901a9-7ce9-4de5-91c0-c96fb9f5255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519d5f-80f5-45ca-acb5-9fef0fd568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59624bc-3b6d-45e8-9641-4db9400d4d5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7d901a9-7ce9-4de5-91c0-c96fb9f52551"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5f0da431-7a37-4bec-92a8-c5124d5ffd80}" ma:internalName="TaxCatchAll" ma:showField="CatchAllData" ma:web="97d901a9-7ce9-4de5-91c0-c96fb9f5255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E2E2CA-A950-4B8C-85E2-2FF997D80A9E}">
  <ds:schemaRefs>
    <ds:schemaRef ds:uri="http://schemas.microsoft.com/office/2006/metadata/properties"/>
    <ds:schemaRef ds:uri="http://schemas.microsoft.com/office/infopath/2007/PartnerControls"/>
    <ds:schemaRef ds:uri="http://schemas.microsoft.com/sharepoint/v3"/>
    <ds:schemaRef ds:uri="18519d5f-80f5-45ca-acb5-9fef0fd568d3"/>
    <ds:schemaRef ds:uri="97d901a9-7ce9-4de5-91c0-c96fb9f52551"/>
  </ds:schemaRefs>
</ds:datastoreItem>
</file>

<file path=customXml/itemProps2.xml><?xml version="1.0" encoding="utf-8"?>
<ds:datastoreItem xmlns:ds="http://schemas.openxmlformats.org/officeDocument/2006/customXml" ds:itemID="{9BA142C4-23DD-441E-A6A8-E863246F3B2F}">
  <ds:schemaRefs>
    <ds:schemaRef ds:uri="http://schemas.microsoft.com/sharepoint/v3/contenttype/forms"/>
  </ds:schemaRefs>
</ds:datastoreItem>
</file>

<file path=customXml/itemProps3.xml><?xml version="1.0" encoding="utf-8"?>
<ds:datastoreItem xmlns:ds="http://schemas.openxmlformats.org/officeDocument/2006/customXml" ds:itemID="{6BCABD6B-5143-4515-96AF-5044F14DE9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18519d5f-80f5-45ca-acb5-9fef0fd568d3"/>
    <ds:schemaRef ds:uri="97d901a9-7ce9-4de5-91c0-c96fb9f525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8A16C80-48F4-48F9-AA9B-52C96917DE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18519d5f-80f5-45ca-acb5-9fef0fd568d3"/>
    <ds:schemaRef ds:uri="97d901a9-7ce9-4de5-91c0-c96fb9f525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3</Pages>
  <Words>1298</Words>
  <Characters>7400</Characters>
  <Application>Microsoft Office Word</Application>
  <DocSecurity>0</DocSecurity>
  <Lines>61</Lines>
  <Paragraphs>17</Paragraphs>
  <ScaleCrop>false</ScaleCrop>
  <Company/>
  <LinksUpToDate>false</LinksUpToDate>
  <CharactersWithSpaces>8681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Oliver Treptow</dc:creator>
  <cp:keywords/>
  <dc:description/>
  <cp:lastModifiedBy>Oliver Treptow</cp:lastModifiedBy>
  <cp:revision>79</cp:revision>
  <dcterms:created xsi:type="dcterms:W3CDTF">2021-08-05T13:18:00Z</dcterms:created>
  <dcterms:modified xsi:type="dcterms:W3CDTF">2024-03-07T14:07:00Z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0x0101005570579A9D08D64B922CD1BD4F90CCD2</vt:lpwstr>
  </property>
  <property fmtid="{D5CDD505-2E9C-101B-9397-08002B2CF9AE}" pid="3" name="ComplianceAssetId">
    <vt:lpwstr/>
  </property>
  <property fmtid="{D5CDD505-2E9C-101B-9397-08002B2CF9AE}" pid="4" name="_ExtendedDescription">
    <vt:lpwstr/>
  </property>
  <property fmtid="{D5CDD505-2E9C-101B-9397-08002B2CF9AE}" pid="5" name="TriggerFlowInfo">
    <vt:lpwstr/>
  </property>
  <property fmtid="{D5CDD505-2E9C-101B-9397-08002B2CF9AE}" pid="6" name="MediaServiceImageTags">
    <vt:lpwstr/>
  </property>
  <property fmtid="{D5CDD505-2E9C-101B-9397-08002B2CF9AE}" pid="7" name="xd_ProgID">
    <vt:lpwstr/>
  </property>
  <property fmtid="{D5CDD505-2E9C-101B-9397-08002B2CF9AE}" pid="8" name="TemplateUrl">
    <vt:lpwstr/>
  </property>
  <property fmtid="{D5CDD505-2E9C-101B-9397-08002B2CF9AE}" pid="9" name="xd_Signature">
    <vt:bool>false</vt:bool>
  </property>
</Properties>
</file>